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408" w:lineRule="auto"/>
        <w:ind w:left="120"/>
        <w:jc w:val="center"/>
      </w:pPr>
      <w:bookmarkStart w:id="0" w:name="block-14914881"/>
      <w:r>
        <w:rPr>
          <w:rFonts w:ascii="Times New Roman" w:hAnsi="Times New Roman"/>
          <w:b/>
          <w:i w:val="0"/>
          <w:color w:val="000000"/>
          <w:sz w:val="28"/>
        </w:rPr>
        <w:t>МИНИСТЕРСТВО ПРОСВЕЩЕНИЯ РОССИЙСКОЙ ФЕДЕРАЦИИ</w:t>
      </w:r>
    </w:p>
    <w:p>
      <w:pPr>
        <w:spacing w:before="0" w:after="0" w:line="408" w:lineRule="auto"/>
        <w:ind w:left="120"/>
        <w:jc w:val="center"/>
      </w:pPr>
      <w:r>
        <w:rPr>
          <w:rFonts w:ascii="Times New Roman" w:hAnsi="Times New Roman"/>
          <w:b/>
          <w:i w:val="0"/>
          <w:color w:val="000000"/>
          <w:sz w:val="28"/>
        </w:rPr>
        <w:t>‌</w:t>
      </w:r>
      <w:bookmarkStart w:id="1" w:name="80962996-9eae-4b29-807c-6d440604dec5"/>
      <w:r>
        <w:rPr>
          <w:rFonts w:ascii="Times New Roman" w:hAnsi="Times New Roman"/>
          <w:b/>
          <w:i w:val="0"/>
          <w:color w:val="000000"/>
          <w:sz w:val="28"/>
        </w:rPr>
        <w:t>Министерство образования и науки Республики Татарстан</w:t>
      </w:r>
      <w:bookmarkEnd w:id="1"/>
      <w:r>
        <w:rPr>
          <w:sz w:val="28"/>
        </w:rPr>
        <w:br w:type="textWrapping"/>
      </w:r>
      <w:bookmarkStart w:id="2" w:name="80962996-9eae-4b29-807c-6d440604dec5"/>
      <w:bookmarkEnd w:id="2"/>
      <w:r>
        <w:rPr>
          <w:rFonts w:ascii="Times New Roman" w:hAnsi="Times New Roman"/>
          <w:b/>
          <w:i w:val="0"/>
          <w:color w:val="000000"/>
          <w:sz w:val="28"/>
        </w:rPr>
        <w:t xml:space="preserve">‌‌ </w:t>
      </w:r>
    </w:p>
    <w:p>
      <w:pPr>
        <w:spacing w:before="0" w:after="0" w:line="408" w:lineRule="auto"/>
        <w:ind w:left="120"/>
        <w:jc w:val="center"/>
      </w:pPr>
      <w:r>
        <w:rPr>
          <w:rFonts w:ascii="Times New Roman" w:hAnsi="Times New Roman"/>
          <w:b/>
          <w:i w:val="0"/>
          <w:color w:val="000000"/>
          <w:sz w:val="28"/>
        </w:rPr>
        <w:t>‌</w:t>
      </w:r>
      <w:bookmarkStart w:id="3" w:name="a244f056-0231-4322-a014-8dcea54eab13"/>
      <w:r>
        <w:rPr>
          <w:rFonts w:ascii="Times New Roman" w:hAnsi="Times New Roman"/>
          <w:b/>
          <w:i w:val="0"/>
          <w:color w:val="000000"/>
          <w:sz w:val="28"/>
        </w:rPr>
        <w:t xml:space="preserve">Исполком Пестречинского муниципального района </w:t>
      </w:r>
      <w:bookmarkEnd w:id="3"/>
      <w:r>
        <w:rPr>
          <w:rFonts w:ascii="Times New Roman" w:hAnsi="Times New Roman"/>
          <w:b/>
          <w:i w:val="0"/>
          <w:color w:val="000000"/>
          <w:sz w:val="28"/>
        </w:rPr>
        <w:t>‌</w:t>
      </w:r>
      <w:r>
        <w:rPr>
          <w:rFonts w:ascii="Times New Roman" w:hAnsi="Times New Roman"/>
          <w:b w:val="0"/>
          <w:i w:val="0"/>
          <w:color w:val="000000"/>
          <w:sz w:val="28"/>
        </w:rPr>
        <w:t>​</w:t>
      </w:r>
    </w:p>
    <w:p>
      <w:pPr>
        <w:spacing w:before="0" w:after="0" w:line="408" w:lineRule="auto"/>
        <w:ind w:left="120"/>
        <w:jc w:val="center"/>
      </w:pPr>
      <w:r>
        <w:rPr>
          <w:rFonts w:ascii="Times New Roman" w:hAnsi="Times New Roman"/>
          <w:b/>
          <w:i w:val="0"/>
          <w:color w:val="000000"/>
          <w:sz w:val="28"/>
        </w:rPr>
        <w:t>МБОУ "Ленино-Кокушкинская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3"/>
        <w:tblW w:w="9780" w:type="dxa"/>
        <w:tblInd w:w="-65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
      <w:tblGrid>
        <w:gridCol w:w="3432"/>
        <w:gridCol w:w="2868"/>
        <w:gridCol w:w="34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 w:type="dxa"/>
            <w:bottom w:w="0" w:type="dxa"/>
            <w:right w:w="10" w:type="dxa"/>
          </w:tblCellMar>
        </w:tblPrEx>
        <w:tc>
          <w:tcPr>
            <w:tcW w:w="3432"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ШМО учителей естественно-научного цикла</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Блаченова Е.Н.</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«18» августа</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2868"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Губайдуллина А.М.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«19»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480"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МБОУ "Ленино-Кокушкинская СОШ"</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Шаронова И.В.</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№88 от «19»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0"/>
          <w:i w:val="0"/>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lineRule="auto"/>
        <w:ind w:left="120"/>
        <w:jc w:val="center"/>
      </w:pPr>
      <w:r>
        <w:rPr>
          <w:rFonts w:ascii="Times New Roman" w:hAnsi="Times New Roman"/>
          <w:b/>
          <w:i w:val="0"/>
          <w:color w:val="000000"/>
          <w:sz w:val="28"/>
        </w:rPr>
        <w:t>РАБОЧАЯ ПРОГРАММА</w:t>
      </w:r>
    </w:p>
    <w:p>
      <w:pPr>
        <w:spacing w:before="0" w:after="0" w:line="408" w:lineRule="auto"/>
        <w:ind w:left="120"/>
        <w:jc w:val="center"/>
      </w:pPr>
      <w:r>
        <w:rPr>
          <w:rFonts w:ascii="Times New Roman" w:hAnsi="Times New Roman"/>
          <w:b w:val="0"/>
          <w:i w:val="0"/>
          <w:color w:val="000000"/>
          <w:sz w:val="28"/>
        </w:rPr>
        <w:t>(ID 2020903)</w:t>
      </w:r>
    </w:p>
    <w:p>
      <w:pPr>
        <w:spacing w:before="0" w:after="0"/>
        <w:ind w:left="120"/>
        <w:jc w:val="center"/>
      </w:pPr>
    </w:p>
    <w:p>
      <w:pPr>
        <w:spacing w:before="0" w:after="0" w:line="408" w:lineRule="auto"/>
        <w:ind w:left="120"/>
        <w:jc w:val="center"/>
      </w:pPr>
      <w:r>
        <w:rPr>
          <w:rFonts w:ascii="Times New Roman" w:hAnsi="Times New Roman"/>
          <w:b/>
          <w:i w:val="0"/>
          <w:color w:val="000000"/>
          <w:sz w:val="28"/>
        </w:rPr>
        <w:t>учебного курса «Геометрия»</w:t>
      </w:r>
    </w:p>
    <w:p>
      <w:pPr>
        <w:spacing w:before="0" w:after="0" w:line="408" w:lineRule="auto"/>
        <w:ind w:left="120"/>
        <w:jc w:val="center"/>
      </w:pPr>
      <w:r>
        <w:rPr>
          <w:rFonts w:ascii="Times New Roman" w:hAnsi="Times New Roman"/>
          <w:b w:val="0"/>
          <w:i w:val="0"/>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0"/>
          <w:i w:val="0"/>
          <w:color w:val="000000"/>
          <w:sz w:val="28"/>
        </w:rPr>
        <w:t>​</w:t>
      </w:r>
      <w:bookmarkStart w:id="4" w:name="fa5bb89e-7d9f-4fc4-a1ba-c6bd09c19ff7"/>
      <w:r>
        <w:rPr>
          <w:rFonts w:ascii="Times New Roman" w:hAnsi="Times New Roman"/>
          <w:b/>
          <w:i w:val="0"/>
          <w:color w:val="000000"/>
          <w:sz w:val="28"/>
        </w:rPr>
        <w:t>с.Ленино-Кокушкино</w:t>
      </w:r>
      <w:bookmarkEnd w:id="4"/>
      <w:r>
        <w:rPr>
          <w:rFonts w:ascii="Times New Roman" w:hAnsi="Times New Roman"/>
          <w:b/>
          <w:i w:val="0"/>
          <w:color w:val="000000"/>
          <w:sz w:val="28"/>
        </w:rPr>
        <w:t xml:space="preserve">‌ </w:t>
      </w:r>
      <w:bookmarkStart w:id="5" w:name="ff26d425-8a06-47a0-8cd7-ee8d58370039"/>
      <w:r>
        <w:rPr>
          <w:rFonts w:ascii="Times New Roman" w:hAnsi="Times New Roman"/>
          <w:b/>
          <w:i w:val="0"/>
          <w:color w:val="000000"/>
          <w:sz w:val="28"/>
        </w:rPr>
        <w:t>2023</w:t>
      </w:r>
      <w:bookmarkEnd w:id="5"/>
      <w:r>
        <w:rPr>
          <w:rFonts w:ascii="Times New Roman" w:hAnsi="Times New Roman"/>
          <w:b/>
          <w:i w:val="0"/>
          <w:color w:val="000000"/>
          <w:sz w:val="28"/>
        </w:rPr>
        <w:t>‌</w:t>
      </w:r>
      <w:r>
        <w:rPr>
          <w:rFonts w:ascii="Times New Roman" w:hAnsi="Times New Roman"/>
          <w:b w:val="0"/>
          <w:i w:val="0"/>
          <w:color w:val="000000"/>
          <w:sz w:val="28"/>
        </w:rPr>
        <w:t>​</w:t>
      </w:r>
    </w:p>
    <w:bookmarkEnd w:id="0"/>
    <w:p>
      <w:pPr>
        <w:spacing w:before="0" w:after="0" w:line="264" w:lineRule="auto"/>
        <w:ind w:left="120"/>
        <w:jc w:val="center"/>
      </w:pPr>
      <w:bookmarkStart w:id="6" w:name="block-14914882"/>
      <w:r>
        <w:rPr>
          <w:rFonts w:ascii="Times New Roman" w:hAnsi="Times New Roman"/>
          <w:b/>
          <w:i w:val="0"/>
          <w:color w:val="000000"/>
          <w:sz w:val="28"/>
        </w:rPr>
        <w:t>ПОЯСНИТЕЛЬНАЯ ЗАПИСКА</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before="0" w:after="0" w:line="264" w:lineRule="auto"/>
        <w:ind w:firstLine="600"/>
        <w:jc w:val="both"/>
      </w:pPr>
      <w:r>
        <w:rPr>
          <w:rFonts w:ascii="Times New Roman" w:hAnsi="Times New Roman"/>
          <w:b w:val="0"/>
          <w:i w:val="0"/>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before="0" w:after="0" w:line="264" w:lineRule="auto"/>
        <w:ind w:firstLine="600"/>
        <w:jc w:val="both"/>
      </w:pPr>
      <w:r>
        <w:rPr>
          <w:rFonts w:ascii="Times New Roman" w:hAnsi="Times New Roman"/>
          <w:b w:val="0"/>
          <w:i w:val="0"/>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before="0" w:after="0" w:line="264" w:lineRule="auto"/>
        <w:ind w:firstLine="600"/>
        <w:jc w:val="both"/>
      </w:pPr>
      <w:r>
        <w:rPr>
          <w:rFonts w:ascii="Times New Roman" w:hAnsi="Times New Roman"/>
          <w:b w:val="0"/>
          <w:i w:val="0"/>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before="0" w:after="0" w:line="264" w:lineRule="auto"/>
        <w:ind w:firstLine="600"/>
        <w:jc w:val="both"/>
      </w:pPr>
      <w:r>
        <w:rPr>
          <w:rFonts w:ascii="Times New Roman" w:hAnsi="Times New Roman"/>
          <w:b w:val="0"/>
          <w:i w:val="0"/>
          <w:color w:val="000000"/>
          <w:sz w:val="28"/>
        </w:rPr>
        <w:t>‌</w:t>
      </w:r>
      <w:bookmarkStart w:id="7" w:name="6c37334c-5fa9-457a-ad76-d36f127aa8c8"/>
      <w:r>
        <w:rPr>
          <w:rFonts w:ascii="Times New Roman" w:hAnsi="Times New Roman"/>
          <w:b w:val="0"/>
          <w:i w:val="0"/>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r>
        <w:rPr>
          <w:rFonts w:ascii="Times New Roman" w:hAnsi="Times New Roman"/>
          <w:b w:val="0"/>
          <w:i w:val="0"/>
          <w:color w:val="000000"/>
          <w:sz w:val="28"/>
        </w:rPr>
        <w:t>‌‌</w:t>
      </w:r>
    </w:p>
    <w:p>
      <w:pPr>
        <w:sectPr>
          <w:pgSz w:w="11906" w:h="16383"/>
          <w:cols w:space="720" w:num="1"/>
        </w:sectPr>
      </w:pPr>
      <w:bookmarkStart w:id="8" w:name="block-14914882"/>
    </w:p>
    <w:bookmarkEnd w:id="6"/>
    <w:bookmarkEnd w:id="8"/>
    <w:p>
      <w:pPr>
        <w:spacing w:before="0" w:after="0" w:line="264" w:lineRule="auto"/>
        <w:ind w:left="120"/>
        <w:jc w:val="both"/>
      </w:pPr>
      <w:bookmarkStart w:id="9" w:name="block-14914879"/>
      <w:r>
        <w:rPr>
          <w:rFonts w:ascii="Times New Roman" w:hAnsi="Times New Roman"/>
          <w:b/>
          <w:i w:val="0"/>
          <w:color w:val="000000"/>
          <w:sz w:val="28"/>
        </w:rPr>
        <w:t>СОДЕРЖАНИЕ ОБУЧЕНИЯ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7 КЛАСС</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spacing w:before="0" w:after="0" w:line="264" w:lineRule="auto"/>
        <w:ind w:firstLine="600"/>
        <w:jc w:val="both"/>
      </w:pPr>
      <w:r>
        <w:rPr>
          <w:rFonts w:ascii="Times New Roman" w:hAnsi="Times New Roman"/>
          <w:b w:val="0"/>
          <w:i w:val="0"/>
          <w:color w:val="000000"/>
          <w:sz w:val="28"/>
        </w:rPr>
        <w:t>Симметричные фигуры. Основные свойства осевой симметрии. Примеры симметрии в окружающем мире.</w:t>
      </w:r>
    </w:p>
    <w:p>
      <w:pPr>
        <w:spacing w:before="0" w:after="0" w:line="264" w:lineRule="auto"/>
        <w:ind w:firstLine="600"/>
        <w:jc w:val="both"/>
      </w:pPr>
      <w:r>
        <w:rPr>
          <w:rFonts w:ascii="Times New Roman" w:hAnsi="Times New Roman"/>
          <w:b w:val="0"/>
          <w:i w:val="0"/>
          <w:color w:val="000000"/>
          <w:sz w:val="28"/>
        </w:rPr>
        <w:t>Основные построения с помощью циркуля и линейки. Треугольник. Высота, медиана, биссектриса, их свойства.</w:t>
      </w:r>
    </w:p>
    <w:p>
      <w:pPr>
        <w:spacing w:before="0" w:after="0" w:line="264" w:lineRule="auto"/>
        <w:ind w:firstLine="600"/>
        <w:jc w:val="both"/>
      </w:pPr>
      <w:r>
        <w:rPr>
          <w:rFonts w:ascii="Times New Roman" w:hAnsi="Times New Roman"/>
          <w:b w:val="0"/>
          <w:i w:val="0"/>
          <w:color w:val="000000"/>
          <w:sz w:val="28"/>
        </w:rPr>
        <w:t>Равнобедренный и равносторонний треугольники. Неравенство треугольника.</w:t>
      </w:r>
    </w:p>
    <w:p>
      <w:pPr>
        <w:spacing w:before="0" w:after="0" w:line="264" w:lineRule="auto"/>
        <w:ind w:firstLine="600"/>
        <w:jc w:val="both"/>
      </w:pPr>
      <w:r>
        <w:rPr>
          <w:rFonts w:ascii="Times New Roman" w:hAnsi="Times New Roman"/>
          <w:b w:val="0"/>
          <w:i w:val="0"/>
          <w:color w:val="000000"/>
          <w:sz w:val="28"/>
        </w:rPr>
        <w:t>Свойства и признаки равнобедренного треугольника. Признаки равенства треугольников.</w:t>
      </w:r>
    </w:p>
    <w:p>
      <w:pPr>
        <w:spacing w:before="0" w:after="0" w:line="264" w:lineRule="auto"/>
        <w:ind w:firstLine="600"/>
        <w:jc w:val="both"/>
      </w:pPr>
      <w:r>
        <w:rPr>
          <w:rFonts w:ascii="Times New Roman" w:hAnsi="Times New Roman"/>
          <w:b w:val="0"/>
          <w:i w:val="0"/>
          <w:color w:val="000000"/>
          <w:sz w:val="28"/>
        </w:rPr>
        <w:t>Свойства и признаки параллельных прямых. Сумма углов треугольника. Внешние углы треугольника.</w:t>
      </w:r>
    </w:p>
    <w:p>
      <w:pPr>
        <w:spacing w:before="0" w:after="0" w:line="264" w:lineRule="auto"/>
        <w:ind w:firstLine="600"/>
        <w:jc w:val="both"/>
      </w:pPr>
      <w:r>
        <w:rPr>
          <w:rFonts w:ascii="Times New Roman" w:hAnsi="Times New Roman"/>
          <w:b w:val="0"/>
          <w:i w:val="0"/>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spacing w:before="0" w:after="0" w:line="264" w:lineRule="auto"/>
        <w:ind w:firstLine="600"/>
        <w:jc w:val="both"/>
      </w:pPr>
      <w:r>
        <w:rPr>
          <w:rFonts w:ascii="Times New Roman" w:hAnsi="Times New Roman"/>
          <w:b w:val="0"/>
          <w:i w:val="0"/>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spacing w:before="0" w:after="0" w:line="264" w:lineRule="auto"/>
        <w:ind w:firstLine="600"/>
        <w:jc w:val="both"/>
      </w:pPr>
      <w:r>
        <w:rPr>
          <w:rFonts w:ascii="Times New Roman" w:hAnsi="Times New Roman"/>
          <w:b w:val="0"/>
          <w:i w:val="0"/>
          <w:color w:val="000000"/>
          <w:sz w:val="28"/>
        </w:rPr>
        <w:t>Геометрическое место точек. Биссектриса угла и серединный перпендикуляр к отрезку как геометрические места точек.</w:t>
      </w:r>
    </w:p>
    <w:p>
      <w:pPr>
        <w:spacing w:before="0" w:after="0" w:line="264" w:lineRule="auto"/>
        <w:ind w:firstLine="600"/>
        <w:jc w:val="both"/>
      </w:pPr>
      <w:r>
        <w:rPr>
          <w:rFonts w:ascii="Times New Roman" w:hAnsi="Times New Roman"/>
          <w:b w:val="0"/>
          <w:i w:val="0"/>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spacing w:before="0" w:after="0" w:line="264" w:lineRule="auto"/>
        <w:ind w:left="120"/>
        <w:jc w:val="both"/>
      </w:pPr>
      <w:r>
        <w:rPr>
          <w:rFonts w:ascii="Times New Roman" w:hAnsi="Times New Roman"/>
          <w:b/>
          <w:i w:val="0"/>
          <w:color w:val="000000"/>
          <w:sz w:val="28"/>
        </w:rPr>
        <w:t>8 КЛАСС</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before="0" w:after="0" w:line="264" w:lineRule="auto"/>
        <w:ind w:firstLine="600"/>
        <w:jc w:val="both"/>
      </w:pPr>
      <w:r>
        <w:rPr>
          <w:rFonts w:ascii="Times New Roman" w:hAnsi="Times New Roman"/>
          <w:b w:val="0"/>
          <w:i w:val="0"/>
          <w:color w:val="000000"/>
          <w:sz w:val="28"/>
        </w:rPr>
        <w:t>Метод удвоения медианы. Центральная симметрия. Теорема Фалеса и теорема о пропорциональных отрезках.</w:t>
      </w:r>
    </w:p>
    <w:p>
      <w:pPr>
        <w:spacing w:before="0" w:after="0" w:line="264" w:lineRule="auto"/>
        <w:ind w:firstLine="600"/>
        <w:jc w:val="both"/>
      </w:pPr>
      <w:r>
        <w:rPr>
          <w:rFonts w:ascii="Times New Roman" w:hAnsi="Times New Roman"/>
          <w:b w:val="0"/>
          <w:i w:val="0"/>
          <w:color w:val="000000"/>
          <w:sz w:val="28"/>
        </w:rPr>
        <w:t>Средние линии треугольника и трапеции. Центр масс треугольника.</w:t>
      </w:r>
    </w:p>
    <w:p>
      <w:pPr>
        <w:spacing w:before="0" w:after="0" w:line="264" w:lineRule="auto"/>
        <w:ind w:firstLine="600"/>
        <w:jc w:val="both"/>
      </w:pPr>
      <w:r>
        <w:rPr>
          <w:rFonts w:ascii="Times New Roman" w:hAnsi="Times New Roman"/>
          <w:b w:val="0"/>
          <w:i w:val="0"/>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pPr>
        <w:spacing w:before="0" w:after="0" w:line="264" w:lineRule="auto"/>
        <w:ind w:firstLine="600"/>
        <w:jc w:val="both"/>
      </w:pPr>
      <w:r>
        <w:rPr>
          <w:rFonts w:ascii="Times New Roman" w:hAnsi="Times New Roman"/>
          <w:b w:val="0"/>
          <w:i w:val="0"/>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before="0" w:after="0" w:line="264" w:lineRule="auto"/>
        <w:ind w:firstLine="600"/>
        <w:jc w:val="both"/>
      </w:pPr>
      <w:r>
        <w:rPr>
          <w:rFonts w:ascii="Times New Roman" w:hAnsi="Times New Roman"/>
          <w:b w:val="0"/>
          <w:i w:val="0"/>
          <w:color w:val="000000"/>
          <w:sz w:val="28"/>
        </w:rPr>
        <w:t>Вычисление площадей треугольников и многоугольников на клетчатой бумаге.</w:t>
      </w:r>
    </w:p>
    <w:p>
      <w:pPr>
        <w:spacing w:before="0" w:after="0" w:line="264" w:lineRule="auto"/>
        <w:ind w:firstLine="600"/>
        <w:jc w:val="both"/>
      </w:pPr>
      <w:r>
        <w:rPr>
          <w:rFonts w:ascii="Times New Roman" w:hAnsi="Times New Roman"/>
          <w:b w:val="0"/>
          <w:i w:val="0"/>
          <w:color w:val="000000"/>
          <w:sz w:val="28"/>
        </w:rPr>
        <w:t>Теорема Пифагора. Применение теоремы Пифагора при решении практических задач.</w:t>
      </w:r>
    </w:p>
    <w:p>
      <w:pPr>
        <w:spacing w:before="0" w:after="0" w:line="264" w:lineRule="auto"/>
        <w:ind w:firstLine="600"/>
        <w:jc w:val="both"/>
      </w:pPr>
      <w:r>
        <w:rPr>
          <w:rFonts w:ascii="Times New Roman" w:hAnsi="Times New Roman"/>
          <w:b w:val="0"/>
          <w:i w:val="0"/>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before="0" w:after="0" w:line="264" w:lineRule="auto"/>
        <w:ind w:firstLine="600"/>
        <w:jc w:val="both"/>
      </w:pPr>
      <w:r>
        <w:rPr>
          <w:rFonts w:ascii="Times New Roman" w:hAnsi="Times New Roman"/>
          <w:b w:val="0"/>
          <w:i w:val="0"/>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before="0" w:after="0" w:line="264" w:lineRule="auto"/>
        <w:ind w:left="120"/>
        <w:jc w:val="both"/>
      </w:pPr>
      <w:r>
        <w:rPr>
          <w:rFonts w:ascii="Times New Roman" w:hAnsi="Times New Roman"/>
          <w:b/>
          <w:i w:val="0"/>
          <w:color w:val="000000"/>
          <w:sz w:val="28"/>
        </w:rPr>
        <w:t>9 КЛАСС</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Синус, косинус, тангенс углов от 0 до 180°. Основное тригонометрическое тождество. Формулы приведения.</w:t>
      </w:r>
    </w:p>
    <w:p>
      <w:pPr>
        <w:spacing w:before="0" w:after="0" w:line="264" w:lineRule="auto"/>
        <w:ind w:firstLine="600"/>
        <w:jc w:val="both"/>
      </w:pPr>
      <w:r>
        <w:rPr>
          <w:rFonts w:ascii="Times New Roman" w:hAnsi="Times New Roman"/>
          <w:b w:val="0"/>
          <w:i w:val="0"/>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spacing w:before="0" w:after="0" w:line="264" w:lineRule="auto"/>
        <w:ind w:firstLine="600"/>
        <w:jc w:val="both"/>
      </w:pPr>
      <w:r>
        <w:rPr>
          <w:rFonts w:ascii="Times New Roman" w:hAnsi="Times New Roman"/>
          <w:b w:val="0"/>
          <w:i w:val="0"/>
          <w:color w:val="000000"/>
          <w:sz w:val="28"/>
        </w:rPr>
        <w:t>Преобразование подобия. Подобие соответственных элементов.</w:t>
      </w:r>
    </w:p>
    <w:p>
      <w:pPr>
        <w:spacing w:before="0" w:after="0" w:line="264" w:lineRule="auto"/>
        <w:ind w:firstLine="600"/>
        <w:jc w:val="both"/>
      </w:pPr>
      <w:r>
        <w:rPr>
          <w:rFonts w:ascii="Times New Roman" w:hAnsi="Times New Roman"/>
          <w:b w:val="0"/>
          <w:i w:val="0"/>
          <w:color w:val="000000"/>
          <w:sz w:val="28"/>
        </w:rPr>
        <w:t>Теорема о произведении отрезков хорд, теоремы о произведении отрезков секущих, теорема о квадрате касательной.</w:t>
      </w:r>
    </w:p>
    <w:p>
      <w:pPr>
        <w:spacing w:before="0" w:after="0" w:line="264" w:lineRule="auto"/>
        <w:ind w:firstLine="600"/>
        <w:jc w:val="both"/>
      </w:pPr>
      <w:r>
        <w:rPr>
          <w:rFonts w:ascii="Times New Roman" w:hAnsi="Times New Roman"/>
          <w:b w:val="0"/>
          <w:i w:val="0"/>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spacing w:before="0" w:after="0" w:line="264" w:lineRule="auto"/>
        <w:ind w:firstLine="600"/>
        <w:jc w:val="both"/>
      </w:pPr>
      <w:r>
        <w:rPr>
          <w:rFonts w:ascii="Times New Roman" w:hAnsi="Times New Roman"/>
          <w:b w:val="0"/>
          <w:i w:val="0"/>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spacing w:before="0" w:after="0" w:line="264" w:lineRule="auto"/>
        <w:ind w:firstLine="600"/>
        <w:jc w:val="both"/>
      </w:pPr>
      <w:r>
        <w:rPr>
          <w:rFonts w:ascii="Times New Roman" w:hAnsi="Times New Roman"/>
          <w:b w:val="0"/>
          <w:i w:val="0"/>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pacing w:before="0" w:after="0" w:line="264" w:lineRule="auto"/>
        <w:ind w:firstLine="600"/>
        <w:jc w:val="both"/>
      </w:pPr>
      <w:r>
        <w:rPr>
          <w:rFonts w:ascii="Times New Roman" w:hAnsi="Times New Roman"/>
          <w:b w:val="0"/>
          <w:i w:val="0"/>
          <w:color w:val="000000"/>
          <w:sz w:val="28"/>
        </w:rPr>
        <w:t>Движения плоскости и внутренние симметрии фигур (элементарные представления). Параллельный перенос. Поворот.</w:t>
      </w:r>
    </w:p>
    <w:p>
      <w:pPr>
        <w:sectPr>
          <w:pgSz w:w="11906" w:h="16383"/>
          <w:cols w:space="720" w:num="1"/>
        </w:sectPr>
      </w:pPr>
      <w:bookmarkStart w:id="10" w:name="block-14914879"/>
    </w:p>
    <w:bookmarkEnd w:id="9"/>
    <w:bookmarkEnd w:id="10"/>
    <w:p>
      <w:pPr>
        <w:spacing w:before="0" w:after="0" w:line="264" w:lineRule="auto"/>
        <w:ind w:left="120"/>
        <w:jc w:val="both"/>
      </w:pPr>
      <w:bookmarkStart w:id="11" w:name="block-14914880"/>
      <w:r>
        <w:rPr>
          <w:rFonts w:ascii="Times New Roman" w:hAnsi="Times New Roman"/>
          <w:b/>
          <w:i w:val="0"/>
          <w:color w:val="000000"/>
          <w:sz w:val="28"/>
        </w:rPr>
        <w:t>ПЛАНИРУЕМЫЕ РЕЗУЛЬТАТЫ ОСВОЕНИЯ ПРОГРАММЫ УЧЕБНОГО КУРСА «ГЕОМЕТРИЯ» НА УРОВНЕ ОСНОВНОГО ОБЩЕГО ОБРАЗОВАНИЯ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ЛИЧНОСТНЫЕ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 xml:space="preserve">Личностные результаты </w:t>
      </w:r>
      <w:r>
        <w:rPr>
          <w:rFonts w:ascii="Times New Roman" w:hAnsi="Times New Roman"/>
          <w:b w:val="0"/>
          <w:i w:val="0"/>
          <w:color w:val="000000"/>
          <w:sz w:val="28"/>
        </w:rPr>
        <w:t>освоения программы учебного курса «Геометрия» характеризуются:</w:t>
      </w:r>
    </w:p>
    <w:p>
      <w:pPr>
        <w:spacing w:before="0" w:after="0" w:line="264" w:lineRule="auto"/>
        <w:ind w:firstLine="600"/>
        <w:jc w:val="both"/>
      </w:pPr>
      <w:r>
        <w:rPr>
          <w:rFonts w:ascii="Times New Roman" w:hAnsi="Times New Roman"/>
          <w:b/>
          <w:i w:val="0"/>
          <w:color w:val="000000"/>
          <w:sz w:val="28"/>
        </w:rPr>
        <w:t>1) патриотическое воспитание:</w:t>
      </w:r>
    </w:p>
    <w:p>
      <w:pPr>
        <w:spacing w:before="0" w:after="0" w:line="264" w:lineRule="auto"/>
        <w:ind w:firstLine="600"/>
        <w:jc w:val="both"/>
      </w:pPr>
      <w:r>
        <w:rPr>
          <w:rFonts w:ascii="Times New Roman" w:hAnsi="Times New Roman"/>
          <w:b w:val="0"/>
          <w:i w:val="0"/>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before="0" w:after="0" w:line="264" w:lineRule="auto"/>
        <w:ind w:firstLine="600"/>
        <w:jc w:val="both"/>
      </w:pPr>
      <w:r>
        <w:rPr>
          <w:rFonts w:ascii="Times New Roman" w:hAnsi="Times New Roman"/>
          <w:b/>
          <w:i w:val="0"/>
          <w:color w:val="000000"/>
          <w:sz w:val="28"/>
        </w:rPr>
        <w:t>2) гражданское и духовно-нравственное воспитание:</w:t>
      </w:r>
    </w:p>
    <w:p>
      <w:pPr>
        <w:spacing w:before="0" w:after="0" w:line="264" w:lineRule="auto"/>
        <w:ind w:firstLine="600"/>
        <w:jc w:val="both"/>
      </w:pPr>
      <w:r>
        <w:rPr>
          <w:rFonts w:ascii="Times New Roman" w:hAnsi="Times New Roman"/>
          <w:b w:val="0"/>
          <w:i w:val="0"/>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before="0" w:after="0" w:line="264" w:lineRule="auto"/>
        <w:ind w:firstLine="600"/>
        <w:jc w:val="both"/>
      </w:pPr>
      <w:r>
        <w:rPr>
          <w:rFonts w:ascii="Times New Roman" w:hAnsi="Times New Roman"/>
          <w:b/>
          <w:i w:val="0"/>
          <w:color w:val="000000"/>
          <w:sz w:val="28"/>
        </w:rPr>
        <w:t>3) трудовое воспитание:</w:t>
      </w:r>
    </w:p>
    <w:p>
      <w:pPr>
        <w:spacing w:before="0" w:after="0" w:line="264" w:lineRule="auto"/>
        <w:ind w:firstLine="600"/>
        <w:jc w:val="both"/>
      </w:pPr>
      <w:r>
        <w:rPr>
          <w:rFonts w:ascii="Times New Roman" w:hAnsi="Times New Roman"/>
          <w:b w:val="0"/>
          <w:i w:val="0"/>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before="0" w:after="0" w:line="264" w:lineRule="auto"/>
        <w:ind w:firstLine="600"/>
        <w:jc w:val="both"/>
      </w:pPr>
      <w:r>
        <w:rPr>
          <w:rFonts w:ascii="Times New Roman" w:hAnsi="Times New Roman"/>
          <w:b/>
          <w:i w:val="0"/>
          <w:color w:val="000000"/>
          <w:sz w:val="28"/>
        </w:rPr>
        <w:t>4) эстетическое воспитание:</w:t>
      </w:r>
    </w:p>
    <w:p>
      <w:pPr>
        <w:spacing w:before="0" w:after="0" w:line="264" w:lineRule="auto"/>
        <w:ind w:firstLine="600"/>
        <w:jc w:val="both"/>
      </w:pPr>
      <w:r>
        <w:rPr>
          <w:rFonts w:ascii="Times New Roman" w:hAnsi="Times New Roman"/>
          <w:b w:val="0"/>
          <w:i w:val="0"/>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before="0" w:after="0" w:line="264" w:lineRule="auto"/>
        <w:ind w:firstLine="600"/>
        <w:jc w:val="both"/>
      </w:pPr>
      <w:r>
        <w:rPr>
          <w:rFonts w:ascii="Times New Roman" w:hAnsi="Times New Roman"/>
          <w:b/>
          <w:i w:val="0"/>
          <w:color w:val="000000"/>
          <w:sz w:val="28"/>
        </w:rPr>
        <w:t>5) ценности научного познания:</w:t>
      </w:r>
    </w:p>
    <w:p>
      <w:pPr>
        <w:spacing w:before="0" w:after="0" w:line="264" w:lineRule="auto"/>
        <w:ind w:firstLine="600"/>
        <w:jc w:val="both"/>
      </w:pPr>
      <w:r>
        <w:rPr>
          <w:rFonts w:ascii="Times New Roman" w:hAnsi="Times New Roman"/>
          <w:b w:val="0"/>
          <w:i w:val="0"/>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before="0" w:after="0" w:line="264" w:lineRule="auto"/>
        <w:ind w:firstLine="600"/>
        <w:jc w:val="both"/>
      </w:pPr>
      <w:r>
        <w:rPr>
          <w:rFonts w:ascii="Times New Roman" w:hAnsi="Times New Roman"/>
          <w:b/>
          <w:i w:val="0"/>
          <w:color w:val="000000"/>
          <w:sz w:val="28"/>
        </w:rPr>
        <w:t>6) физическое воспитание, формирование культуры здоровья и эмоционального благополучия:</w:t>
      </w:r>
    </w:p>
    <w:p>
      <w:pPr>
        <w:spacing w:before="0" w:after="0" w:line="264" w:lineRule="auto"/>
        <w:ind w:firstLine="600"/>
        <w:jc w:val="both"/>
      </w:pPr>
      <w:r>
        <w:rPr>
          <w:rFonts w:ascii="Times New Roman" w:hAnsi="Times New Roman"/>
          <w:b w:val="0"/>
          <w:i w:val="0"/>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before="0" w:after="0" w:line="264" w:lineRule="auto"/>
        <w:ind w:firstLine="600"/>
        <w:jc w:val="both"/>
      </w:pPr>
      <w:r>
        <w:rPr>
          <w:rFonts w:ascii="Times New Roman" w:hAnsi="Times New Roman"/>
          <w:b/>
          <w:i w:val="0"/>
          <w:color w:val="000000"/>
          <w:sz w:val="28"/>
        </w:rPr>
        <w:t>7) экологическое воспитание:</w:t>
      </w:r>
    </w:p>
    <w:p>
      <w:pPr>
        <w:spacing w:before="0" w:after="0" w:line="264" w:lineRule="auto"/>
        <w:ind w:firstLine="600"/>
        <w:jc w:val="both"/>
      </w:pPr>
      <w:r>
        <w:rPr>
          <w:rFonts w:ascii="Times New Roman" w:hAnsi="Times New Roman"/>
          <w:b w:val="0"/>
          <w:i w:val="0"/>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before="0" w:after="0" w:line="264" w:lineRule="auto"/>
        <w:ind w:firstLine="600"/>
        <w:jc w:val="both"/>
      </w:pPr>
      <w:r>
        <w:rPr>
          <w:rFonts w:ascii="Times New Roman" w:hAnsi="Times New Roman"/>
          <w:b/>
          <w:i w:val="0"/>
          <w:color w:val="000000"/>
          <w:sz w:val="28"/>
        </w:rPr>
        <w:t>8) адаптация к изменяющимся условиям социальной и природной среды:</w:t>
      </w:r>
    </w:p>
    <w:p>
      <w:pPr>
        <w:spacing w:before="0" w:after="0" w:line="264" w:lineRule="auto"/>
        <w:ind w:firstLine="600"/>
        <w:jc w:val="both"/>
      </w:pPr>
      <w:r>
        <w:rPr>
          <w:rFonts w:ascii="Times New Roman" w:hAnsi="Times New Roman"/>
          <w:b w:val="0"/>
          <w:i w:val="0"/>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before="0" w:after="0" w:line="264" w:lineRule="auto"/>
        <w:ind w:firstLine="600"/>
        <w:jc w:val="both"/>
      </w:pPr>
      <w:r>
        <w:rPr>
          <w:rFonts w:ascii="Times New Roman" w:hAnsi="Times New Roman"/>
          <w:b w:val="0"/>
          <w:i w:val="0"/>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before="0" w:after="0" w:line="264" w:lineRule="auto"/>
        <w:ind w:firstLine="600"/>
        <w:jc w:val="both"/>
      </w:pPr>
      <w:r>
        <w:rPr>
          <w:rFonts w:ascii="Times New Roman" w:hAnsi="Times New Roman"/>
          <w:b w:val="0"/>
          <w:i w:val="0"/>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МЕТАПРЕДМЕТНЫЕ РЕЗУЛЬТАТЫ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Базовые логические действия:</w:t>
      </w:r>
    </w:p>
    <w:p>
      <w:pPr>
        <w:numPr>
          <w:ilvl w:val="0"/>
          <w:numId w:val="0"/>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0"/>
        </w:numPr>
        <w:spacing w:before="0" w:after="0" w:line="264" w:lineRule="auto"/>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0"/>
        </w:numPr>
        <w:spacing w:before="0" w:after="0" w:line="264" w:lineRule="auto"/>
        <w:jc w:val="both"/>
      </w:pPr>
      <w:r>
        <w:rPr>
          <w:rFonts w:ascii="Times New Roman" w:hAnsi="Times New Roman"/>
          <w:b w:val="0"/>
          <w:i w:val="0"/>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0"/>
        </w:numPr>
        <w:spacing w:before="0" w:after="0" w:line="264" w:lineRule="auto"/>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pPr>
        <w:numPr>
          <w:ilvl w:val="0"/>
          <w:numId w:val="0"/>
        </w:numPr>
        <w:spacing w:before="0" w:after="0" w:line="264" w:lineRule="auto"/>
        <w:jc w:val="both"/>
      </w:pPr>
      <w:r>
        <w:rPr>
          <w:rFonts w:ascii="Times New Roman" w:hAnsi="Times New Roman"/>
          <w:b w:val="0"/>
          <w:i w:val="0"/>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0"/>
        </w:numPr>
        <w:spacing w:before="0" w:after="0" w:line="264" w:lineRule="auto"/>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lineRule="auto"/>
        <w:ind w:left="12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pPr>
        <w:numPr>
          <w:ilvl w:val="0"/>
          <w:numId w:val="0"/>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0"/>
        </w:numPr>
        <w:spacing w:before="0" w:after="0" w:line="264" w:lineRule="auto"/>
        <w:jc w:val="both"/>
      </w:pPr>
      <w:r>
        <w:rPr>
          <w:rFonts w:ascii="Times New Roman" w:hAnsi="Times New Roman"/>
          <w:b w:val="0"/>
          <w:i w:val="0"/>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0"/>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0"/>
        </w:numPr>
        <w:spacing w:before="0" w:after="0" w:line="264" w:lineRule="auto"/>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lineRule="auto"/>
        <w:ind w:left="120"/>
        <w:jc w:val="both"/>
      </w:pPr>
      <w:r>
        <w:rPr>
          <w:rFonts w:ascii="Times New Roman" w:hAnsi="Times New Roman"/>
          <w:b/>
          <w:i w:val="0"/>
          <w:color w:val="000000"/>
          <w:sz w:val="28"/>
        </w:rPr>
        <w:t>Работа с информацией:</w:t>
      </w:r>
    </w:p>
    <w:p>
      <w:pPr>
        <w:numPr>
          <w:ilvl w:val="0"/>
          <w:numId w:val="0"/>
        </w:numPr>
        <w:spacing w:before="0" w:after="0" w:line="264" w:lineRule="auto"/>
        <w:jc w:val="both"/>
      </w:pPr>
      <w:r>
        <w:rPr>
          <w:rFonts w:ascii="Times New Roman" w:hAnsi="Times New Roman"/>
          <w:b w:val="0"/>
          <w:i w:val="0"/>
          <w:color w:val="000000"/>
          <w:sz w:val="28"/>
        </w:rPr>
        <w:t>выявлять недостаточность и избыточность информации, данных, необходимых для решения задачи;</w:t>
      </w:r>
    </w:p>
    <w:p>
      <w:pPr>
        <w:numPr>
          <w:ilvl w:val="0"/>
          <w:numId w:val="0"/>
        </w:numPr>
        <w:spacing w:before="0" w:after="0" w:line="264" w:lineRule="auto"/>
        <w:jc w:val="both"/>
      </w:pPr>
      <w:r>
        <w:rPr>
          <w:rFonts w:ascii="Times New Roman" w:hAnsi="Times New Roman"/>
          <w:b w:val="0"/>
          <w:i w:val="0"/>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0"/>
        </w:numPr>
        <w:spacing w:before="0" w:after="0" w:line="264" w:lineRule="auto"/>
        <w:jc w:val="both"/>
      </w:pPr>
      <w:r>
        <w:rPr>
          <w:rFonts w:ascii="Times New Roman" w:hAnsi="Times New Roman"/>
          <w:b w:val="0"/>
          <w:i w:val="0"/>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0"/>
        </w:numPr>
        <w:spacing w:before="0" w:after="0" w:line="264" w:lineRule="auto"/>
        <w:jc w:val="both"/>
      </w:pPr>
      <w:r>
        <w:rPr>
          <w:rFonts w:ascii="Times New Roman" w:hAnsi="Times New Roman"/>
          <w:b w:val="0"/>
          <w:i w:val="0"/>
          <w:color w:val="000000"/>
          <w:sz w:val="28"/>
        </w:rPr>
        <w:t>оценивать надёжность информации по критериям, предложенным учителем или сформулированным самостоятельно.</w:t>
      </w:r>
    </w:p>
    <w:p>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pPr>
        <w:numPr>
          <w:ilvl w:val="0"/>
          <w:numId w:val="0"/>
        </w:numPr>
        <w:spacing w:before="0" w:after="0" w:line="264" w:lineRule="auto"/>
        <w:jc w:val="both"/>
      </w:pPr>
      <w:r>
        <w:rPr>
          <w:rFonts w:ascii="Times New Roman" w:hAnsi="Times New Roman"/>
          <w:b w:val="0"/>
          <w:i w:val="0"/>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0"/>
        </w:numPr>
        <w:spacing w:before="0" w:after="0" w:line="264" w:lineRule="auto"/>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0"/>
        </w:numPr>
        <w:spacing w:before="0" w:after="0" w:line="264" w:lineRule="auto"/>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0"/>
        </w:numPr>
        <w:spacing w:before="0" w:after="0" w:line="264" w:lineRule="auto"/>
        <w:jc w:val="both"/>
      </w:pPr>
      <w:r>
        <w:rPr>
          <w:rFonts w:ascii="Times New Roman" w:hAnsi="Times New Roman"/>
          <w:b w:val="0"/>
          <w:i w:val="0"/>
          <w:color w:val="000000"/>
          <w:sz w:val="28"/>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0"/>
        </w:numPr>
        <w:spacing w:before="0" w:after="0" w:line="264" w:lineRule="auto"/>
        <w:jc w:val="both"/>
      </w:pPr>
      <w:r>
        <w:rPr>
          <w:rFonts w:ascii="Times New Roman" w:hAnsi="Times New Roman"/>
          <w:b w:val="0"/>
          <w:i w:val="0"/>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0"/>
        </w:numPr>
        <w:spacing w:before="0" w:after="0" w:line="264" w:lineRule="auto"/>
        <w:jc w:val="both"/>
      </w:pPr>
      <w:r>
        <w:rPr>
          <w:rFonts w:ascii="Times New Roman" w:hAnsi="Times New Roman"/>
          <w:b w:val="0"/>
          <w:i w:val="0"/>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Самоорганизация:</w:t>
      </w:r>
    </w:p>
    <w:p>
      <w:pPr>
        <w:numPr>
          <w:ilvl w:val="0"/>
          <w:numId w:val="0"/>
        </w:numPr>
        <w:spacing w:before="0" w:after="0" w:line="264" w:lineRule="auto"/>
        <w:jc w:val="both"/>
      </w:pPr>
      <w:r>
        <w:rPr>
          <w:rFonts w:ascii="Times New Roman" w:hAnsi="Times New Roman"/>
          <w:b w:val="0"/>
          <w:i w:val="0"/>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lineRule="auto"/>
        <w:ind w:left="120"/>
        <w:jc w:val="both"/>
      </w:pPr>
      <w:r>
        <w:rPr>
          <w:rFonts w:ascii="Times New Roman" w:hAnsi="Times New Roman"/>
          <w:b/>
          <w:i w:val="0"/>
          <w:color w:val="000000"/>
          <w:sz w:val="28"/>
        </w:rPr>
        <w:t>Самоконтроль, эмоциональный интеллект:</w:t>
      </w:r>
    </w:p>
    <w:p>
      <w:pPr>
        <w:numPr>
          <w:ilvl w:val="0"/>
          <w:numId w:val="0"/>
        </w:numPr>
        <w:spacing w:before="0" w:after="0" w:line="264" w:lineRule="auto"/>
        <w:jc w:val="both"/>
      </w:pPr>
      <w:r>
        <w:rPr>
          <w:rFonts w:ascii="Times New Roman" w:hAnsi="Times New Roman"/>
          <w:b w:val="0"/>
          <w:i w:val="0"/>
          <w:color w:val="000000"/>
          <w:sz w:val="28"/>
        </w:rPr>
        <w:t>владеть способами самопроверки, самоконтроля процесса и результата решения математической задачи;</w:t>
      </w:r>
    </w:p>
    <w:p>
      <w:pPr>
        <w:numPr>
          <w:ilvl w:val="0"/>
          <w:numId w:val="0"/>
        </w:numPr>
        <w:spacing w:before="0" w:after="0" w:line="264" w:lineRule="auto"/>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0"/>
        </w:numPr>
        <w:spacing w:before="0" w:after="0" w:line="264" w:lineRule="auto"/>
        <w:jc w:val="both"/>
      </w:pPr>
      <w:r>
        <w:rPr>
          <w:rFonts w:ascii="Times New Roman" w:hAnsi="Times New Roman"/>
          <w:b w:val="0"/>
          <w:i w:val="0"/>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ПРЕДМЕТНЫЕ РЕЗУЛЬТАТЫ</w:t>
      </w:r>
    </w:p>
    <w:p>
      <w:pPr>
        <w:spacing w:before="0" w:after="0" w:line="264" w:lineRule="auto"/>
        <w:ind w:left="120"/>
        <w:jc w:val="both"/>
      </w:pPr>
    </w:p>
    <w:p>
      <w:pPr>
        <w:spacing w:before="0" w:after="0" w:line="264" w:lineRule="auto"/>
        <w:ind w:firstLine="600"/>
        <w:jc w:val="both"/>
      </w:pPr>
      <w:bookmarkStart w:id="12" w:name="_Toc124426249"/>
      <w:bookmarkEnd w:id="12"/>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7 классе</w:t>
      </w:r>
      <w:r>
        <w:rPr>
          <w:rFonts w:ascii="Times New Roman" w:hAnsi="Times New Roman"/>
          <w:b w:val="0"/>
          <w:i w:val="0"/>
          <w:color w:val="000000"/>
          <w:sz w:val="28"/>
        </w:rPr>
        <w:t xml:space="preserve"> обучающийся получит следующие предметные результаты:</w:t>
      </w:r>
    </w:p>
    <w:p>
      <w:pPr>
        <w:spacing w:before="0" w:after="0" w:line="264" w:lineRule="auto"/>
        <w:ind w:firstLine="600"/>
        <w:jc w:val="both"/>
      </w:pPr>
      <w:r>
        <w:rPr>
          <w:rFonts w:ascii="Times New Roman" w:hAnsi="Times New Roman"/>
          <w:b w:val="0"/>
          <w:i w:val="0"/>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spacing w:before="0" w:after="0" w:line="264" w:lineRule="auto"/>
        <w:ind w:firstLine="600"/>
        <w:jc w:val="both"/>
      </w:pPr>
      <w:r>
        <w:rPr>
          <w:rFonts w:ascii="Times New Roman" w:hAnsi="Times New Roman"/>
          <w:b w:val="0"/>
          <w:i w:val="0"/>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spacing w:before="0" w:after="0" w:line="264" w:lineRule="auto"/>
        <w:ind w:firstLine="600"/>
        <w:jc w:val="both"/>
      </w:pPr>
      <w:r>
        <w:rPr>
          <w:rFonts w:ascii="Times New Roman" w:hAnsi="Times New Roman"/>
          <w:b w:val="0"/>
          <w:i w:val="0"/>
          <w:color w:val="000000"/>
          <w:sz w:val="28"/>
        </w:rPr>
        <w:t>Строить чертежи к геометрическим задачам.</w:t>
      </w:r>
    </w:p>
    <w:p>
      <w:pPr>
        <w:spacing w:before="0" w:after="0" w:line="264" w:lineRule="auto"/>
        <w:ind w:firstLine="600"/>
        <w:jc w:val="both"/>
      </w:pPr>
      <w:r>
        <w:rPr>
          <w:rFonts w:ascii="Times New Roman" w:hAnsi="Times New Roman"/>
          <w:b w:val="0"/>
          <w:i w:val="0"/>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pPr>
        <w:spacing w:before="0" w:after="0" w:line="264" w:lineRule="auto"/>
        <w:ind w:firstLine="600"/>
        <w:jc w:val="both"/>
      </w:pPr>
      <w:r>
        <w:rPr>
          <w:rFonts w:ascii="Times New Roman" w:hAnsi="Times New Roman"/>
          <w:b w:val="0"/>
          <w:i w:val="0"/>
          <w:color w:val="000000"/>
          <w:sz w:val="28"/>
        </w:rPr>
        <w:t>Проводить логические рассуждения с использованием геометрических теорем.</w:t>
      </w:r>
    </w:p>
    <w:p>
      <w:pPr>
        <w:spacing w:before="0" w:after="0" w:line="264" w:lineRule="auto"/>
        <w:ind w:firstLine="600"/>
        <w:jc w:val="both"/>
      </w:pPr>
      <w:r>
        <w:rPr>
          <w:rFonts w:ascii="Times New Roman" w:hAnsi="Times New Roman"/>
          <w:b w:val="0"/>
          <w:i w:val="0"/>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spacing w:before="0" w:after="0" w:line="264" w:lineRule="auto"/>
        <w:ind w:firstLine="600"/>
        <w:jc w:val="both"/>
      </w:pPr>
      <w:r>
        <w:rPr>
          <w:rFonts w:ascii="Times New Roman" w:hAnsi="Times New Roman"/>
          <w:b w:val="0"/>
          <w:i w:val="0"/>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spacing w:before="0" w:after="0" w:line="264" w:lineRule="auto"/>
        <w:ind w:firstLine="600"/>
        <w:jc w:val="both"/>
      </w:pPr>
      <w:r>
        <w:rPr>
          <w:rFonts w:ascii="Times New Roman" w:hAnsi="Times New Roman"/>
          <w:b w:val="0"/>
          <w:i w:val="0"/>
          <w:color w:val="000000"/>
          <w:sz w:val="28"/>
        </w:rPr>
        <w:t>Решать задачи на клетчатой бумаге.</w:t>
      </w:r>
    </w:p>
    <w:p>
      <w:pPr>
        <w:spacing w:before="0" w:after="0" w:line="264" w:lineRule="auto"/>
        <w:ind w:firstLine="600"/>
        <w:jc w:val="both"/>
      </w:pPr>
      <w:r>
        <w:rPr>
          <w:rFonts w:ascii="Times New Roman" w:hAnsi="Times New Roman"/>
          <w:b w:val="0"/>
          <w:i w:val="0"/>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spacing w:before="0" w:after="0" w:line="264" w:lineRule="auto"/>
        <w:ind w:firstLine="600"/>
        <w:jc w:val="both"/>
      </w:pPr>
      <w:r>
        <w:rPr>
          <w:rFonts w:ascii="Times New Roman" w:hAnsi="Times New Roman"/>
          <w:b w:val="0"/>
          <w:i w:val="0"/>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spacing w:before="0" w:after="0" w:line="264" w:lineRule="auto"/>
        <w:ind w:firstLine="600"/>
        <w:jc w:val="both"/>
      </w:pPr>
      <w:r>
        <w:rPr>
          <w:rFonts w:ascii="Times New Roman" w:hAnsi="Times New Roman"/>
          <w:b w:val="0"/>
          <w:i w:val="0"/>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spacing w:before="0" w:after="0" w:line="264" w:lineRule="auto"/>
        <w:ind w:firstLine="600"/>
        <w:jc w:val="both"/>
      </w:pPr>
      <w:r>
        <w:rPr>
          <w:rFonts w:ascii="Times New Roman" w:hAnsi="Times New Roman"/>
          <w:b w:val="0"/>
          <w:i w:val="0"/>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spacing w:before="0" w:after="0" w:line="264" w:lineRule="auto"/>
        <w:ind w:firstLine="600"/>
        <w:jc w:val="both"/>
      </w:pPr>
      <w:r>
        <w:rPr>
          <w:rFonts w:ascii="Times New Roman" w:hAnsi="Times New Roman"/>
          <w:b w:val="0"/>
          <w:i w:val="0"/>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spacing w:before="0" w:after="0" w:line="264" w:lineRule="auto"/>
        <w:ind w:firstLine="600"/>
        <w:jc w:val="both"/>
      </w:pPr>
      <w:r>
        <w:rPr>
          <w:rFonts w:ascii="Times New Roman" w:hAnsi="Times New Roman"/>
          <w:b w:val="0"/>
          <w:i w:val="0"/>
          <w:color w:val="000000"/>
          <w:sz w:val="28"/>
        </w:rPr>
        <w:t>Пользоваться простейшими геометрическими неравенствами, понимать их практический смысл.</w:t>
      </w:r>
    </w:p>
    <w:p>
      <w:pPr>
        <w:spacing w:before="0" w:after="0" w:line="264" w:lineRule="auto"/>
        <w:ind w:firstLine="600"/>
        <w:jc w:val="both"/>
      </w:pPr>
      <w:r>
        <w:rPr>
          <w:rFonts w:ascii="Times New Roman" w:hAnsi="Times New Roman"/>
          <w:b w:val="0"/>
          <w:i w:val="0"/>
          <w:color w:val="000000"/>
          <w:sz w:val="28"/>
        </w:rPr>
        <w:t>Проводить основные геометрические построения с помощью циркуля и линейки.</w:t>
      </w:r>
    </w:p>
    <w:p>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8 классе</w:t>
      </w:r>
      <w:r>
        <w:rPr>
          <w:rFonts w:ascii="Times New Roman" w:hAnsi="Times New Roman"/>
          <w:b w:val="0"/>
          <w:i w:val="0"/>
          <w:color w:val="000000"/>
          <w:sz w:val="28"/>
        </w:rPr>
        <w:t xml:space="preserve"> обучающийся получит следующие предметные результаты:</w:t>
      </w:r>
    </w:p>
    <w:p>
      <w:pPr>
        <w:spacing w:before="0" w:after="0" w:line="264" w:lineRule="auto"/>
        <w:ind w:firstLine="600"/>
        <w:jc w:val="both"/>
      </w:pPr>
      <w:r>
        <w:rPr>
          <w:rFonts w:ascii="Times New Roman" w:hAnsi="Times New Roman"/>
          <w:b w:val="0"/>
          <w:i w:val="0"/>
          <w:color w:val="000000"/>
          <w:sz w:val="28"/>
        </w:rPr>
        <w:t>Распознавать основные виды четырёхугольников, их элементы, пользоваться их свойствами при решении геометрических задач.</w:t>
      </w:r>
    </w:p>
    <w:p>
      <w:pPr>
        <w:spacing w:before="0" w:after="0" w:line="264" w:lineRule="auto"/>
        <w:ind w:firstLine="600"/>
        <w:jc w:val="both"/>
      </w:pPr>
      <w:r>
        <w:rPr>
          <w:rFonts w:ascii="Times New Roman" w:hAnsi="Times New Roman"/>
          <w:b w:val="0"/>
          <w:i w:val="0"/>
          <w:color w:val="000000"/>
          <w:sz w:val="28"/>
        </w:rPr>
        <w:t>Применять свойства точки пересечения медиан треугольника (центра масс) в решении задач.</w:t>
      </w:r>
    </w:p>
    <w:p>
      <w:pPr>
        <w:spacing w:before="0" w:after="0" w:line="264" w:lineRule="auto"/>
        <w:ind w:firstLine="600"/>
        <w:jc w:val="both"/>
      </w:pPr>
      <w:r>
        <w:rPr>
          <w:rFonts w:ascii="Times New Roman" w:hAnsi="Times New Roman"/>
          <w:b w:val="0"/>
          <w:i w:val="0"/>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before="0" w:after="0" w:line="264" w:lineRule="auto"/>
        <w:ind w:firstLine="600"/>
        <w:jc w:val="both"/>
      </w:pPr>
      <w:r>
        <w:rPr>
          <w:rFonts w:ascii="Times New Roman" w:hAnsi="Times New Roman"/>
          <w:b w:val="0"/>
          <w:i w:val="0"/>
          <w:color w:val="000000"/>
          <w:sz w:val="28"/>
        </w:rPr>
        <w:t>Применять признаки подобия треугольников в решении геометрических задач.</w:t>
      </w:r>
    </w:p>
    <w:p>
      <w:pPr>
        <w:spacing w:before="0" w:after="0" w:line="264" w:lineRule="auto"/>
        <w:ind w:firstLine="600"/>
        <w:jc w:val="both"/>
      </w:pPr>
      <w:r>
        <w:rPr>
          <w:rFonts w:ascii="Times New Roman" w:hAnsi="Times New Roman"/>
          <w:b w:val="0"/>
          <w:i w:val="0"/>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before="0" w:after="0" w:line="264" w:lineRule="auto"/>
        <w:ind w:firstLine="600"/>
        <w:jc w:val="both"/>
      </w:pPr>
      <w:r>
        <w:rPr>
          <w:rFonts w:ascii="Times New Roman" w:hAnsi="Times New Roman"/>
          <w:b w:val="0"/>
          <w:i w:val="0"/>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before="0" w:after="0" w:line="264" w:lineRule="auto"/>
        <w:ind w:firstLine="600"/>
        <w:jc w:val="both"/>
      </w:pPr>
      <w:r>
        <w:rPr>
          <w:rFonts w:ascii="Times New Roman" w:hAnsi="Times New Roman"/>
          <w:b w:val="0"/>
          <w:i w:val="0"/>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before="0" w:after="0" w:line="264" w:lineRule="auto"/>
        <w:ind w:firstLine="600"/>
        <w:jc w:val="both"/>
      </w:pPr>
      <w:r>
        <w:rPr>
          <w:rFonts w:ascii="Times New Roman" w:hAnsi="Times New Roman"/>
          <w:b w:val="0"/>
          <w:i w:val="0"/>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before="0" w:after="0" w:line="264" w:lineRule="auto"/>
        <w:ind w:firstLine="600"/>
        <w:jc w:val="both"/>
      </w:pPr>
      <w:r>
        <w:rPr>
          <w:rFonts w:ascii="Times New Roman" w:hAnsi="Times New Roman"/>
          <w:b w:val="0"/>
          <w:i w:val="0"/>
          <w:color w:val="000000"/>
          <w:sz w:val="28"/>
        </w:rPr>
        <w:t>Владеть понятием описанного четырёхугольника, применять свойства описанного четырёхугольника при решении задач.</w:t>
      </w:r>
    </w:p>
    <w:p>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9 классе</w:t>
      </w:r>
      <w:r>
        <w:rPr>
          <w:rFonts w:ascii="Times New Roman" w:hAnsi="Times New Roman"/>
          <w:b w:val="0"/>
          <w:i w:val="0"/>
          <w:color w:val="000000"/>
          <w:sz w:val="28"/>
        </w:rPr>
        <w:t xml:space="preserve"> обучающийся получит следующие предметные результаты:</w:t>
      </w:r>
    </w:p>
    <w:p>
      <w:pPr>
        <w:spacing w:before="0" w:after="0" w:line="264" w:lineRule="auto"/>
        <w:ind w:firstLine="600"/>
        <w:jc w:val="both"/>
      </w:pPr>
      <w:r>
        <w:rPr>
          <w:rFonts w:ascii="Times New Roman" w:hAnsi="Times New Roman"/>
          <w:b w:val="0"/>
          <w:i w:val="0"/>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spacing w:before="0" w:after="0" w:line="264" w:lineRule="auto"/>
        <w:ind w:firstLine="600"/>
        <w:jc w:val="both"/>
      </w:pPr>
      <w:r>
        <w:rPr>
          <w:rFonts w:ascii="Times New Roman" w:hAnsi="Times New Roman"/>
          <w:b w:val="0"/>
          <w:i w:val="0"/>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spacing w:before="0" w:after="0" w:line="264" w:lineRule="auto"/>
        <w:ind w:firstLine="600"/>
        <w:jc w:val="both"/>
      </w:pPr>
      <w:r>
        <w:rPr>
          <w:rFonts w:ascii="Times New Roman" w:hAnsi="Times New Roman"/>
          <w:b w:val="0"/>
          <w:i w:val="0"/>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spacing w:before="0" w:after="0" w:line="264" w:lineRule="auto"/>
        <w:ind w:firstLine="600"/>
        <w:jc w:val="both"/>
      </w:pPr>
      <w:r>
        <w:rPr>
          <w:rFonts w:ascii="Times New Roman" w:hAnsi="Times New Roman"/>
          <w:b w:val="0"/>
          <w:i w:val="0"/>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spacing w:before="0" w:after="0" w:line="264" w:lineRule="auto"/>
        <w:ind w:firstLine="600"/>
        <w:jc w:val="both"/>
      </w:pPr>
      <w:r>
        <w:rPr>
          <w:rFonts w:ascii="Times New Roman" w:hAnsi="Times New Roman"/>
          <w:b w:val="0"/>
          <w:i w:val="0"/>
          <w:color w:val="000000"/>
          <w:sz w:val="28"/>
        </w:rPr>
        <w:t>Пользоваться теоремами о произведении отрезков хорд, о произведении отрезков секущих, о квадрате касательной.</w:t>
      </w:r>
    </w:p>
    <w:p>
      <w:pPr>
        <w:spacing w:before="0" w:after="0" w:line="264" w:lineRule="auto"/>
        <w:ind w:firstLine="600"/>
        <w:jc w:val="both"/>
      </w:pPr>
      <w:r>
        <w:rPr>
          <w:rFonts w:ascii="Times New Roman" w:hAnsi="Times New Roman"/>
          <w:b w:val="0"/>
          <w:i w:val="0"/>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spacing w:before="0" w:after="0" w:line="264" w:lineRule="auto"/>
        <w:ind w:firstLine="600"/>
        <w:jc w:val="both"/>
      </w:pPr>
      <w:r>
        <w:rPr>
          <w:rFonts w:ascii="Times New Roman" w:hAnsi="Times New Roman"/>
          <w:b w:val="0"/>
          <w:i w:val="0"/>
          <w:color w:val="000000"/>
          <w:sz w:val="28"/>
        </w:rPr>
        <w:t>Пользоваться методом координат на плоскости, применять его в решении геометрических и практических задач.</w:t>
      </w:r>
    </w:p>
    <w:p>
      <w:pPr>
        <w:spacing w:before="0" w:after="0" w:line="264" w:lineRule="auto"/>
        <w:ind w:firstLine="600"/>
        <w:jc w:val="both"/>
      </w:pPr>
      <w:r>
        <w:rPr>
          <w:rFonts w:ascii="Times New Roman" w:hAnsi="Times New Roman"/>
          <w:b w:val="0"/>
          <w:i w:val="0"/>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spacing w:before="0" w:after="0" w:line="264" w:lineRule="auto"/>
        <w:ind w:firstLine="600"/>
        <w:jc w:val="both"/>
      </w:pPr>
      <w:r>
        <w:rPr>
          <w:rFonts w:ascii="Times New Roman" w:hAnsi="Times New Roman"/>
          <w:b w:val="0"/>
          <w:i w:val="0"/>
          <w:color w:val="000000"/>
          <w:sz w:val="28"/>
        </w:rPr>
        <w:t>Находить оси (или центры) симметрии фигур, применять движения плоскости в простейших случаях.</w:t>
      </w:r>
    </w:p>
    <w:p>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pPr>
        <w:sectPr>
          <w:pgSz w:w="11906" w:h="16383"/>
          <w:cols w:space="720" w:num="1"/>
        </w:sectPr>
      </w:pPr>
      <w:bookmarkStart w:id="13" w:name="block-14914880"/>
    </w:p>
    <w:bookmarkEnd w:id="11"/>
    <w:bookmarkEnd w:id="13"/>
    <w:p>
      <w:pPr>
        <w:spacing w:before="0" w:after="0"/>
        <w:ind w:left="120"/>
        <w:jc w:val="left"/>
      </w:pPr>
      <w:bookmarkStart w:id="14" w:name="block-14914883"/>
      <w:r>
        <w:rPr>
          <w:rFonts w:ascii="Times New Roman" w:hAnsi="Times New Roman"/>
          <w:b/>
          <w:i w:val="0"/>
          <w:color w:val="000000"/>
          <w:sz w:val="28"/>
        </w:rPr>
        <w:t xml:space="preserve"> ТЕМАТИЧЕСКОЕ ПЛАНИРОВАНИЕ </w:t>
      </w:r>
    </w:p>
    <w:p>
      <w:pPr>
        <w:spacing w:before="0" w:after="0"/>
        <w:ind w:left="120"/>
        <w:jc w:val="left"/>
      </w:pPr>
      <w:r>
        <w:rPr>
          <w:rFonts w:ascii="Times New Roman" w:hAnsi="Times New Roman"/>
          <w:b/>
          <w:i w:val="0"/>
          <w:color w:val="000000"/>
          <w:sz w:val="28"/>
        </w:rPr>
        <w:t xml:space="preserve"> 7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000"/>
        <w:gridCol w:w="4324"/>
        <w:gridCol w:w="1499"/>
        <w:gridCol w:w="1622"/>
        <w:gridCol w:w="1698"/>
        <w:gridCol w:w="275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5"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640"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75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101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745"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82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pPr>
              <w:spacing w:before="0" w:after="0" w:line="276" w:lineRule="auto"/>
              <w:ind w:left="135"/>
              <w:jc w:val="center"/>
            </w:pP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Треугольники</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22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Параллельные прямые, сумма углов треугольника</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Окружность и круг. Геометрические построения</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знаний</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9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8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57" w:type="dxa"/>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8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893"/>
        <w:gridCol w:w="4529"/>
        <w:gridCol w:w="1457"/>
        <w:gridCol w:w="1601"/>
        <w:gridCol w:w="1682"/>
        <w:gridCol w:w="27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61"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080"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639"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74"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96"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83"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61"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3080" w:type="dxa"/>
            <w:tcMar>
              <w:top w:w="50" w:type="dxa"/>
              <w:left w:w="100" w:type="dxa"/>
            </w:tcMar>
            <w:vAlign w:val="center"/>
          </w:tcPr>
          <w:p>
            <w:pPr>
              <w:spacing w:before="0" w:after="0"/>
              <w:ind w:left="135"/>
              <w:jc w:val="left"/>
            </w:pPr>
            <w:r>
              <w:rPr>
                <w:rFonts w:ascii="Times New Roman" w:hAnsi="Times New Roman"/>
                <w:b w:val="0"/>
                <w:i w:val="0"/>
                <w:color w:val="000000"/>
                <w:sz w:val="24"/>
              </w:rPr>
              <w:t>Четырёхугольники</w:t>
            </w:r>
          </w:p>
        </w:tc>
        <w:tc>
          <w:tcPr>
            <w:tcW w:w="97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12 </w:t>
            </w:r>
          </w:p>
        </w:tc>
        <w:tc>
          <w:tcPr>
            <w:tcW w:w="16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pPr>
              <w:spacing w:before="0" w:after="0" w:line="276" w:lineRule="auto"/>
              <w:ind w:left="135"/>
              <w:jc w:val="center"/>
            </w:pPr>
          </w:p>
        </w:tc>
        <w:tc>
          <w:tcPr>
            <w:tcW w:w="263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61"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3080"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15 </w:t>
            </w:r>
          </w:p>
        </w:tc>
        <w:tc>
          <w:tcPr>
            <w:tcW w:w="16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pPr>
              <w:spacing w:before="0" w:after="0" w:line="276" w:lineRule="auto"/>
              <w:ind w:left="135"/>
              <w:jc w:val="center"/>
            </w:pPr>
          </w:p>
        </w:tc>
        <w:tc>
          <w:tcPr>
            <w:tcW w:w="263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61"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3080" w:type="dxa"/>
            <w:tcMar>
              <w:top w:w="50" w:type="dxa"/>
              <w:left w:w="100" w:type="dxa"/>
            </w:tcMar>
            <w:vAlign w:val="center"/>
          </w:tcPr>
          <w:p>
            <w:pPr>
              <w:spacing w:before="0" w:after="0"/>
              <w:ind w:left="135"/>
              <w:jc w:val="left"/>
            </w:pPr>
            <w:r>
              <w:rPr>
                <w:rFonts w:ascii="Times New Roman" w:hAnsi="Times New Roman"/>
                <w:b w:val="0"/>
                <w:i w:val="0"/>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14 </w:t>
            </w:r>
          </w:p>
        </w:tc>
        <w:tc>
          <w:tcPr>
            <w:tcW w:w="16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pPr>
              <w:spacing w:before="0" w:after="0" w:line="276" w:lineRule="auto"/>
              <w:ind w:left="135"/>
              <w:jc w:val="center"/>
            </w:pPr>
          </w:p>
        </w:tc>
        <w:tc>
          <w:tcPr>
            <w:tcW w:w="263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61"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3080"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Пифагора и начала тригонометрии</w:t>
            </w:r>
          </w:p>
        </w:tc>
        <w:tc>
          <w:tcPr>
            <w:tcW w:w="97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10 </w:t>
            </w:r>
          </w:p>
        </w:tc>
        <w:tc>
          <w:tcPr>
            <w:tcW w:w="16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pPr>
              <w:spacing w:before="0" w:after="0" w:line="276" w:lineRule="auto"/>
              <w:ind w:left="135"/>
              <w:jc w:val="center"/>
            </w:pPr>
          </w:p>
        </w:tc>
        <w:tc>
          <w:tcPr>
            <w:tcW w:w="263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61"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3080" w:type="dxa"/>
            <w:tcMar>
              <w:top w:w="50" w:type="dxa"/>
              <w:left w:w="100" w:type="dxa"/>
            </w:tcMar>
            <w:vAlign w:val="center"/>
          </w:tcPr>
          <w:p>
            <w:pPr>
              <w:spacing w:before="0" w:after="0"/>
              <w:ind w:left="135"/>
              <w:jc w:val="left"/>
            </w:pPr>
            <w:r>
              <w:rPr>
                <w:rFonts w:ascii="Times New Roman" w:hAnsi="Times New Roman"/>
                <w:b w:val="0"/>
                <w:i w:val="0"/>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13 </w:t>
            </w:r>
          </w:p>
        </w:tc>
        <w:tc>
          <w:tcPr>
            <w:tcW w:w="16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pPr>
              <w:spacing w:before="0" w:after="0" w:line="276" w:lineRule="auto"/>
              <w:ind w:left="135"/>
              <w:jc w:val="center"/>
            </w:pPr>
          </w:p>
        </w:tc>
        <w:tc>
          <w:tcPr>
            <w:tcW w:w="263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61"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3080"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знаний</w:t>
            </w:r>
          </w:p>
        </w:tc>
        <w:tc>
          <w:tcPr>
            <w:tcW w:w="97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pPr>
              <w:spacing w:before="0" w:after="0" w:line="276" w:lineRule="auto"/>
              <w:ind w:left="135"/>
              <w:jc w:val="center"/>
            </w:pPr>
          </w:p>
        </w:tc>
        <w:tc>
          <w:tcPr>
            <w:tcW w:w="263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3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6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78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9" w:type="dxa"/>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9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976"/>
        <w:gridCol w:w="4385"/>
        <w:gridCol w:w="1491"/>
        <w:gridCol w:w="1618"/>
        <w:gridCol w:w="1695"/>
        <w:gridCol w:w="273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0"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72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734"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100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736"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82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0"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2728" w:type="dxa"/>
            <w:tcMar>
              <w:top w:w="50" w:type="dxa"/>
              <w:left w:w="100" w:type="dxa"/>
            </w:tcMar>
            <w:vAlign w:val="center"/>
          </w:tcPr>
          <w:p>
            <w:pPr>
              <w:spacing w:before="0" w:after="0"/>
              <w:ind w:left="135"/>
              <w:jc w:val="left"/>
            </w:pPr>
            <w:r>
              <w:rPr>
                <w:rFonts w:ascii="Times New Roman" w:hAnsi="Times New Roman"/>
                <w:b w:val="0"/>
                <w:i w:val="0"/>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16 </w:t>
            </w:r>
          </w:p>
        </w:tc>
        <w:tc>
          <w:tcPr>
            <w:tcW w:w="1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pPr>
              <w:spacing w:before="0" w:after="0" w:line="276" w:lineRule="auto"/>
              <w:ind w:left="135"/>
              <w:jc w:val="center"/>
            </w:pPr>
          </w:p>
        </w:tc>
        <w:tc>
          <w:tcPr>
            <w:tcW w:w="273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0"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2728" w:type="dxa"/>
            <w:tcMar>
              <w:top w:w="50" w:type="dxa"/>
              <w:left w:w="100" w:type="dxa"/>
            </w:tcMar>
            <w:vAlign w:val="center"/>
          </w:tcPr>
          <w:p>
            <w:pPr>
              <w:spacing w:before="0" w:after="0"/>
              <w:ind w:left="135"/>
              <w:jc w:val="left"/>
            </w:pPr>
            <w:r>
              <w:rPr>
                <w:rFonts w:ascii="Times New Roman" w:hAnsi="Times New Roman"/>
                <w:b w:val="0"/>
                <w:i w:val="0"/>
                <w:color w:val="000000"/>
                <w:sz w:val="24"/>
              </w:rPr>
              <w:t>Преобразование подобия. Метрические соотношения в окружности</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10 </w:t>
            </w:r>
          </w:p>
        </w:tc>
        <w:tc>
          <w:tcPr>
            <w:tcW w:w="1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pPr>
              <w:spacing w:before="0" w:after="0" w:line="276" w:lineRule="auto"/>
              <w:ind w:left="135"/>
              <w:jc w:val="center"/>
            </w:pPr>
          </w:p>
        </w:tc>
        <w:tc>
          <w:tcPr>
            <w:tcW w:w="273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0"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2728" w:type="dxa"/>
            <w:tcMar>
              <w:top w:w="50" w:type="dxa"/>
              <w:left w:w="100" w:type="dxa"/>
            </w:tcMar>
            <w:vAlign w:val="center"/>
          </w:tcPr>
          <w:p>
            <w:pPr>
              <w:spacing w:before="0" w:after="0"/>
              <w:ind w:left="135"/>
              <w:jc w:val="left"/>
            </w:pPr>
            <w:r>
              <w:rPr>
                <w:rFonts w:ascii="Times New Roman" w:hAnsi="Times New Roman"/>
                <w:b w:val="0"/>
                <w:i w:val="0"/>
                <w:color w:val="000000"/>
                <w:sz w:val="24"/>
              </w:rPr>
              <w:t>Векторы</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12 </w:t>
            </w:r>
          </w:p>
        </w:tc>
        <w:tc>
          <w:tcPr>
            <w:tcW w:w="1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pPr>
              <w:spacing w:before="0" w:after="0" w:line="276" w:lineRule="auto"/>
              <w:ind w:left="135"/>
              <w:jc w:val="center"/>
            </w:pPr>
          </w:p>
        </w:tc>
        <w:tc>
          <w:tcPr>
            <w:tcW w:w="273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0"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2728"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Декартовы координаты на плоскости </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9 </w:t>
            </w:r>
          </w:p>
        </w:tc>
        <w:tc>
          <w:tcPr>
            <w:tcW w:w="1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pPr>
              <w:spacing w:before="0" w:after="0" w:line="276" w:lineRule="auto"/>
              <w:ind w:left="135"/>
              <w:jc w:val="center"/>
            </w:pPr>
          </w:p>
        </w:tc>
        <w:tc>
          <w:tcPr>
            <w:tcW w:w="273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0"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2728" w:type="dxa"/>
            <w:tcMar>
              <w:top w:w="50" w:type="dxa"/>
              <w:left w:w="100" w:type="dxa"/>
            </w:tcMar>
            <w:vAlign w:val="center"/>
          </w:tcPr>
          <w:p>
            <w:pPr>
              <w:spacing w:before="0" w:after="0"/>
              <w:ind w:left="135"/>
              <w:jc w:val="left"/>
            </w:pPr>
            <w:r>
              <w:rPr>
                <w:rFonts w:ascii="Times New Roman" w:hAnsi="Times New Roman"/>
                <w:b w:val="0"/>
                <w:i w:val="0"/>
                <w:color w:val="000000"/>
                <w:sz w:val="24"/>
              </w:rPr>
              <w:t>Правильные многоугольники. Длина окружности и площадь круга. Вычисление площадей</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1736" w:type="dxa"/>
            <w:tcMar>
              <w:top w:w="50" w:type="dxa"/>
              <w:left w:w="100" w:type="dxa"/>
            </w:tcMar>
            <w:vAlign w:val="center"/>
          </w:tcPr>
          <w:p>
            <w:pPr>
              <w:spacing w:before="0" w:after="0" w:line="276" w:lineRule="auto"/>
              <w:ind w:left="135"/>
              <w:jc w:val="center"/>
            </w:pPr>
          </w:p>
        </w:tc>
        <w:tc>
          <w:tcPr>
            <w:tcW w:w="1820" w:type="dxa"/>
            <w:tcMar>
              <w:top w:w="50" w:type="dxa"/>
              <w:left w:w="100" w:type="dxa"/>
            </w:tcMar>
            <w:vAlign w:val="center"/>
          </w:tcPr>
          <w:p>
            <w:pPr>
              <w:spacing w:before="0" w:after="0" w:line="276" w:lineRule="auto"/>
              <w:ind w:left="135"/>
              <w:jc w:val="center"/>
            </w:pPr>
          </w:p>
        </w:tc>
        <w:tc>
          <w:tcPr>
            <w:tcW w:w="273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0"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2728" w:type="dxa"/>
            <w:tcMar>
              <w:top w:w="50" w:type="dxa"/>
              <w:left w:w="100" w:type="dxa"/>
            </w:tcMar>
            <w:vAlign w:val="center"/>
          </w:tcPr>
          <w:p>
            <w:pPr>
              <w:spacing w:before="0" w:after="0"/>
              <w:ind w:left="135"/>
              <w:jc w:val="left"/>
            </w:pPr>
            <w:r>
              <w:rPr>
                <w:rFonts w:ascii="Times New Roman" w:hAnsi="Times New Roman"/>
                <w:b w:val="0"/>
                <w:i w:val="0"/>
                <w:color w:val="000000"/>
                <w:sz w:val="24"/>
              </w:rPr>
              <w:t>Движения плоскости</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736" w:type="dxa"/>
            <w:tcMar>
              <w:top w:w="50" w:type="dxa"/>
              <w:left w:w="100" w:type="dxa"/>
            </w:tcMar>
            <w:vAlign w:val="center"/>
          </w:tcPr>
          <w:p>
            <w:pPr>
              <w:spacing w:before="0" w:after="0" w:line="276" w:lineRule="auto"/>
              <w:ind w:left="135"/>
              <w:jc w:val="center"/>
            </w:pPr>
          </w:p>
        </w:tc>
        <w:tc>
          <w:tcPr>
            <w:tcW w:w="1820" w:type="dxa"/>
            <w:tcMar>
              <w:top w:w="50" w:type="dxa"/>
              <w:left w:w="100" w:type="dxa"/>
            </w:tcMar>
            <w:vAlign w:val="center"/>
          </w:tcPr>
          <w:p>
            <w:pPr>
              <w:spacing w:before="0" w:after="0" w:line="276" w:lineRule="auto"/>
              <w:ind w:left="135"/>
              <w:jc w:val="center"/>
            </w:pPr>
          </w:p>
        </w:tc>
        <w:tc>
          <w:tcPr>
            <w:tcW w:w="273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80"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2728"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7 </w:t>
            </w:r>
          </w:p>
        </w:tc>
        <w:tc>
          <w:tcPr>
            <w:tcW w:w="1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820" w:type="dxa"/>
            <w:tcMar>
              <w:top w:w="50" w:type="dxa"/>
              <w:left w:w="100" w:type="dxa"/>
            </w:tcMar>
            <w:vAlign w:val="center"/>
          </w:tcPr>
          <w:p>
            <w:pPr>
              <w:spacing w:before="0" w:after="0" w:line="276" w:lineRule="auto"/>
              <w:ind w:left="135"/>
              <w:jc w:val="center"/>
            </w:pPr>
          </w:p>
        </w:tc>
        <w:tc>
          <w:tcPr>
            <w:tcW w:w="273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82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34" w:type="dxa"/>
            <w:tcMar>
              <w:top w:w="50" w:type="dxa"/>
              <w:left w:w="100" w:type="dxa"/>
            </w:tcMar>
            <w:vAlign w:val="center"/>
          </w:tcPr>
          <w:p>
            <w:pPr>
              <w:jc w:val="left"/>
            </w:pPr>
          </w:p>
        </w:tc>
      </w:tr>
    </w:tbl>
    <w:p>
      <w:pPr>
        <w:sectPr>
          <w:pgSz w:w="16383" w:h="11906" w:orient="landscape"/>
          <w:cols w:space="720" w:num="1"/>
        </w:sectPr>
      </w:pPr>
    </w:p>
    <w:p>
      <w:pPr>
        <w:sectPr>
          <w:pgSz w:w="16383" w:h="11906" w:orient="landscape"/>
          <w:cols w:space="720" w:num="1"/>
        </w:sectPr>
      </w:pPr>
      <w:bookmarkStart w:id="15" w:name="block-14914883"/>
    </w:p>
    <w:bookmarkEnd w:id="14"/>
    <w:bookmarkEnd w:id="15"/>
    <w:p>
      <w:pPr>
        <w:spacing w:before="0" w:after="0"/>
        <w:ind w:left="120"/>
        <w:jc w:val="left"/>
      </w:pPr>
      <w:bookmarkStart w:id="16" w:name="block-14914884"/>
      <w:r>
        <w:rPr>
          <w:rFonts w:ascii="Times New Roman" w:hAnsi="Times New Roman"/>
          <w:b/>
          <w:i w:val="0"/>
          <w:color w:val="000000"/>
          <w:sz w:val="28"/>
        </w:rPr>
        <w:t xml:space="preserve"> ПОУРОЧНОЕ ПЛАНИРОВАНИЕ </w:t>
      </w:r>
    </w:p>
    <w:p>
      <w:pPr>
        <w:spacing w:before="0" w:after="0"/>
        <w:ind w:left="120"/>
        <w:jc w:val="left"/>
      </w:pPr>
      <w:r>
        <w:rPr>
          <w:rFonts w:ascii="Times New Roman" w:hAnsi="Times New Roman"/>
          <w:b/>
          <w:i w:val="0"/>
          <w:color w:val="000000"/>
          <w:sz w:val="28"/>
        </w:rPr>
        <w:t xml:space="preserve"> 7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916"/>
        <w:gridCol w:w="4173"/>
        <w:gridCol w:w="1209"/>
        <w:gridCol w:w="1357"/>
        <w:gridCol w:w="1436"/>
        <w:gridCol w:w="1021"/>
        <w:gridCol w:w="278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81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Тема урока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1189"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Дата изучения </w:t>
            </w:r>
          </w:p>
          <w:p>
            <w:pPr>
              <w:spacing w:before="0" w:after="0"/>
              <w:ind w:left="135"/>
              <w:jc w:val="left"/>
            </w:pPr>
          </w:p>
        </w:tc>
        <w:tc>
          <w:tcPr>
            <w:tcW w:w="2021"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86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573"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66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Простейшие геометрические объекты</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"https://m.edsoo.ru/8866b724" \h </w:instrText>
            </w:r>
            <w:r>
              <w:fldChar w:fldCharType="separate"/>
            </w:r>
            <w:r>
              <w:rPr>
                <w:rFonts w:ascii="Times New Roman" w:hAnsi="Times New Roman"/>
                <w:b w:val="0"/>
                <w:i w:val="0"/>
                <w:color w:val="0000FF"/>
                <w:sz w:val="22"/>
                <w:u w:val="single"/>
              </w:rPr>
              <w:t>https://m.edsoo.ru/8866b724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Многоугольник, ломаная</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"https://m.edsoo.ru/8866cb6a" \h </w:instrText>
            </w:r>
            <w:r>
              <w:fldChar w:fldCharType="separate"/>
            </w:r>
            <w:r>
              <w:rPr>
                <w:rFonts w:ascii="Times New Roman" w:hAnsi="Times New Roman"/>
                <w:b w:val="0"/>
                <w:i w:val="0"/>
                <w:color w:val="0000FF"/>
                <w:sz w:val="22"/>
                <w:u w:val="single"/>
              </w:rPr>
              <w:t>https://m.edsoo.ru/8866cb6a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"https://m.edsoo.ru/8866c5c0" \h </w:instrText>
            </w:r>
            <w:r>
              <w:fldChar w:fldCharType="separate"/>
            </w:r>
            <w:r>
              <w:rPr>
                <w:rFonts w:ascii="Times New Roman" w:hAnsi="Times New Roman"/>
                <w:b w:val="0"/>
                <w:i w:val="0"/>
                <w:color w:val="0000FF"/>
                <w:sz w:val="22"/>
                <w:u w:val="single"/>
              </w:rPr>
              <w:t>https://m.edsoo.ru/8866c5c0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"https://m.edsoo.ru/8866c7be" \h </w:instrText>
            </w:r>
            <w:r>
              <w:fldChar w:fldCharType="separate"/>
            </w:r>
            <w:r>
              <w:rPr>
                <w:rFonts w:ascii="Times New Roman" w:hAnsi="Times New Roman"/>
                <w:b w:val="0"/>
                <w:i w:val="0"/>
                <w:color w:val="0000FF"/>
                <w:sz w:val="22"/>
                <w:u w:val="single"/>
              </w:rPr>
              <w:t>https://m.edsoo.ru/8866c7be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9</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10</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"https://m.edsoo.ru/8866c3ea" \h </w:instrText>
            </w:r>
            <w:r>
              <w:fldChar w:fldCharType="separate"/>
            </w:r>
            <w:r>
              <w:rPr>
                <w:rFonts w:ascii="Times New Roman" w:hAnsi="Times New Roman"/>
                <w:b w:val="0"/>
                <w:i w:val="0"/>
                <w:color w:val="0000FF"/>
                <w:sz w:val="22"/>
                <w:u w:val="single"/>
              </w:rPr>
              <w:t>https://m.edsoo.ru/8866c3ea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Периметр и площадь фигур, составленных из прямоугольников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Периметр и площадь фигур, составленных из прямоугольников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"https://m.edsoo.ru/8866ce80" \h </w:instrText>
            </w:r>
            <w:r>
              <w:fldChar w:fldCharType="separate"/>
            </w:r>
            <w:r>
              <w:rPr>
                <w:rFonts w:ascii="Times New Roman" w:hAnsi="Times New Roman"/>
                <w:b w:val="0"/>
                <w:i w:val="0"/>
                <w:color w:val="0000FF"/>
                <w:sz w:val="22"/>
                <w:u w:val="single"/>
              </w:rPr>
              <w:t>https://m.edsoo.ru/8866ce80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"https://m.edsoo.ru/8866d1fa" \h </w:instrText>
            </w:r>
            <w:r>
              <w:fldChar w:fldCharType="separate"/>
            </w:r>
            <w:r>
              <w:rPr>
                <w:rFonts w:ascii="Times New Roman" w:hAnsi="Times New Roman"/>
                <w:b w:val="0"/>
                <w:i w:val="0"/>
                <w:color w:val="0000FF"/>
                <w:sz w:val="22"/>
                <w:u w:val="single"/>
              </w:rPr>
              <w:t>https://m.edsoo.ru/8866d1fa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"https://m.edsoo.ru/8866d34e" \h </w:instrText>
            </w:r>
            <w:r>
              <w:fldChar w:fldCharType="separate"/>
            </w:r>
            <w:r>
              <w:rPr>
                <w:rFonts w:ascii="Times New Roman" w:hAnsi="Times New Roman"/>
                <w:b w:val="0"/>
                <w:i w:val="0"/>
                <w:color w:val="0000FF"/>
                <w:sz w:val="22"/>
                <w:u w:val="single"/>
              </w:rPr>
              <w:t>https://m.edsoo.ru/8866d34e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"https://m.edsoo.ru/8866e01e" \h </w:instrText>
            </w:r>
            <w:r>
              <w:fldChar w:fldCharType="separate"/>
            </w:r>
            <w:r>
              <w:rPr>
                <w:rFonts w:ascii="Times New Roman" w:hAnsi="Times New Roman"/>
                <w:b w:val="0"/>
                <w:i w:val="0"/>
                <w:color w:val="0000FF"/>
                <w:sz w:val="22"/>
                <w:u w:val="single"/>
              </w:rPr>
              <w:t>https://m.edsoo.ru/8866e01e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20</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"https://m.edsoo.ru/8866e88e" \h </w:instrText>
            </w:r>
            <w:r>
              <w:fldChar w:fldCharType="separate"/>
            </w:r>
            <w:r>
              <w:rPr>
                <w:rFonts w:ascii="Times New Roman" w:hAnsi="Times New Roman"/>
                <w:b w:val="0"/>
                <w:i w:val="0"/>
                <w:color w:val="0000FF"/>
                <w:sz w:val="22"/>
                <w:u w:val="single"/>
              </w:rPr>
              <w:t>https://m.edsoo.ru/8866e88e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Признаки равенства прямоугольных треугольников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Признаки равенства прямоугольных треугольников</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"https://m.edsoo.ru/8866e9ec" \h </w:instrText>
            </w:r>
            <w:r>
              <w:fldChar w:fldCharType="separate"/>
            </w:r>
            <w:r>
              <w:rPr>
                <w:rFonts w:ascii="Times New Roman" w:hAnsi="Times New Roman"/>
                <w:b w:val="0"/>
                <w:i w:val="0"/>
                <w:color w:val="0000FF"/>
                <w:sz w:val="22"/>
                <w:u w:val="single"/>
              </w:rPr>
              <w:t>https://m.edsoo.ru/8866e9ec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Равнобедренные и равносторонние треугольники</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"https://m.edsoo.ru/8866d6fa" \h </w:instrText>
            </w:r>
            <w:r>
              <w:fldChar w:fldCharType="separate"/>
            </w:r>
            <w:r>
              <w:rPr>
                <w:rFonts w:ascii="Times New Roman" w:hAnsi="Times New Roman"/>
                <w:b w:val="0"/>
                <w:i w:val="0"/>
                <w:color w:val="0000FF"/>
                <w:sz w:val="22"/>
                <w:u w:val="single"/>
              </w:rPr>
              <w:t>https://m.edsoo.ru/8866d6fa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"https://m.edsoo.ru/8866d880" \h </w:instrText>
            </w:r>
            <w: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"https://m.edsoo.ru/8866d880" \h </w:instrText>
            </w:r>
            <w: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29</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"https://m.edsoo.ru/8866e26c" \h </w:instrText>
            </w:r>
            <w:r>
              <w:fldChar w:fldCharType="separate"/>
            </w:r>
            <w:r>
              <w:rPr>
                <w:rFonts w:ascii="Times New Roman" w:hAnsi="Times New Roman"/>
                <w:b w:val="0"/>
                <w:i w:val="0"/>
                <w:color w:val="0000FF"/>
                <w:sz w:val="22"/>
                <w:u w:val="single"/>
              </w:rPr>
              <w:t>https://m.edsoo.ru/8866e26c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30</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"https://m.edsoo.ru/8866e3a2" \h </w:instrText>
            </w:r>
            <w:r>
              <w:fldChar w:fldCharType="separate"/>
            </w:r>
            <w:r>
              <w:rPr>
                <w:rFonts w:ascii="Times New Roman" w:hAnsi="Times New Roman"/>
                <w:b w:val="0"/>
                <w:i w:val="0"/>
                <w:color w:val="0000FF"/>
                <w:sz w:val="22"/>
                <w:u w:val="single"/>
              </w:rPr>
              <w:t>https://m.edsoo.ru/8866e3a2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Прямоугольный треугольник с углом в 30°</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"https://m.edsoo.ru/8866eb22" \h </w:instrText>
            </w:r>
            <w:r>
              <w:fldChar w:fldCharType="separate"/>
            </w:r>
            <w:r>
              <w:rPr>
                <w:rFonts w:ascii="Times New Roman" w:hAnsi="Times New Roman"/>
                <w:b w:val="0"/>
                <w:i w:val="0"/>
                <w:color w:val="0000FF"/>
                <w:sz w:val="22"/>
                <w:u w:val="single"/>
              </w:rPr>
              <w:t>https://m.edsoo.ru/8866eb22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Прямоугольный треугольник с углом в 30°</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"Треугольники"</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"https://m.edsoo.ru/8866ecbc" \h </w:instrText>
            </w:r>
            <w:r>
              <w:fldChar w:fldCharType="separate"/>
            </w:r>
            <w:r>
              <w:rPr>
                <w:rFonts w:ascii="Times New Roman" w:hAnsi="Times New Roman"/>
                <w:b w:val="0"/>
                <w:i w:val="0"/>
                <w:color w:val="0000FF"/>
                <w:sz w:val="22"/>
                <w:u w:val="single"/>
              </w:rPr>
              <w:t>https://m.edsoo.ru/8866ecbc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Параллельные прямые, их свойства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"https://m.edsoo.ru/8866ef64" \h </w:instrText>
            </w:r>
            <w:r>
              <w:fldChar w:fldCharType="separate"/>
            </w:r>
            <w:r>
              <w:rPr>
                <w:rFonts w:ascii="Times New Roman" w:hAnsi="Times New Roman"/>
                <w:b w:val="0"/>
                <w:i w:val="0"/>
                <w:color w:val="0000FF"/>
                <w:sz w:val="22"/>
                <w:u w:val="single"/>
              </w:rPr>
              <w:t>https://m.edsoo.ru/8866ef64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38</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Пятый постулат Евклида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39</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"https://m.edsoo.ru/8866f086" \h </w:instrText>
            </w:r>
            <w:r>
              <w:fldChar w:fldCharType="separate"/>
            </w:r>
            <w:r>
              <w:rPr>
                <w:rFonts w:ascii="Times New Roman" w:hAnsi="Times New Roman"/>
                <w:b w:val="0"/>
                <w:i w:val="0"/>
                <w:color w:val="0000FF"/>
                <w:sz w:val="22"/>
                <w:u w:val="single"/>
              </w:rPr>
              <w:t>https://m.edsoo.ru/8866f086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40</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42</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43</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"https://m.edsoo.ru/8866f3b0" \h </w:instrText>
            </w:r>
            <w:r>
              <w:fldChar w:fldCharType="separate"/>
            </w:r>
            <w:r>
              <w:rPr>
                <w:rFonts w:ascii="Times New Roman" w:hAnsi="Times New Roman"/>
                <w:b w:val="0"/>
                <w:i w:val="0"/>
                <w:color w:val="0000FF"/>
                <w:sz w:val="22"/>
                <w:u w:val="single"/>
              </w:rPr>
              <w:t>https://m.edsoo.ru/8866f3b0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44</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45</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46</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Сумма углов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"https://m.edsoo.ru/8866f630" \h </w:instrText>
            </w:r>
            <w:r>
              <w:fldChar w:fldCharType="separate"/>
            </w:r>
            <w:r>
              <w:rPr>
                <w:rFonts w:ascii="Times New Roman" w:hAnsi="Times New Roman"/>
                <w:b w:val="0"/>
                <w:i w:val="0"/>
                <w:color w:val="0000FF"/>
                <w:sz w:val="22"/>
                <w:u w:val="single"/>
              </w:rPr>
              <w:t>https://m.edsoo.ru/8866f630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47</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Сумма углов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"https://m.edsoo.ru/8866f8ba" \h </w:instrText>
            </w:r>
            <w:r>
              <w:fldChar w:fldCharType="separate"/>
            </w:r>
            <w:r>
              <w:rPr>
                <w:rFonts w:ascii="Times New Roman" w:hAnsi="Times New Roman"/>
                <w:b w:val="0"/>
                <w:i w:val="0"/>
                <w:color w:val="0000FF"/>
                <w:sz w:val="22"/>
                <w:u w:val="single"/>
              </w:rPr>
              <w:t>https://m.edsoo.ru/8866f8ba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48</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Внешние углы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"https://m.edsoo.ru/8866fa5e" \h </w:instrText>
            </w:r>
            <w:r>
              <w:fldChar w:fldCharType="separate"/>
            </w:r>
            <w:r>
              <w:rPr>
                <w:rFonts w:ascii="Times New Roman" w:hAnsi="Times New Roman"/>
                <w:b w:val="0"/>
                <w:i w:val="0"/>
                <w:color w:val="0000FF"/>
                <w:sz w:val="22"/>
                <w:u w:val="single"/>
              </w:rPr>
              <w:t>https://m.edsoo.ru/8866fa5e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49</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Внешние углы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50</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"Параллельные прямые, сумма углов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"https://m.edsoo.ru/8866fe6e" \h </w:instrText>
            </w:r>
            <w:r>
              <w:fldChar w:fldCharType="separate"/>
            </w:r>
            <w:r>
              <w:rPr>
                <w:rFonts w:ascii="Times New Roman" w:hAnsi="Times New Roman"/>
                <w:b w:val="0"/>
                <w:i w:val="0"/>
                <w:color w:val="0000FF"/>
                <w:sz w:val="22"/>
                <w:u w:val="single"/>
              </w:rPr>
              <w:t>https://m.edsoo.ru/8866fe6e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Окружность, хорды и диаметр, их свойства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"https://m.edsoo.ru/88670800" \h </w:instrText>
            </w:r>
            <w:r>
              <w:fldChar w:fldCharType="separate"/>
            </w:r>
            <w:r>
              <w:rPr>
                <w:rFonts w:ascii="Times New Roman" w:hAnsi="Times New Roman"/>
                <w:b w:val="0"/>
                <w:i w:val="0"/>
                <w:color w:val="0000FF"/>
                <w:sz w:val="22"/>
                <w:u w:val="single"/>
              </w:rPr>
              <w:t>https://m.edsoo.ru/88670800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52</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Касательная к окружности</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"https://m.edsoo.ru/88670e9a" \h </w:instrText>
            </w:r>
            <w:r>
              <w:fldChar w:fldCharType="separate"/>
            </w:r>
            <w:r>
              <w:rPr>
                <w:rFonts w:ascii="Times New Roman" w:hAnsi="Times New Roman"/>
                <w:b w:val="0"/>
                <w:i w:val="0"/>
                <w:color w:val="0000FF"/>
                <w:sz w:val="22"/>
                <w:u w:val="single"/>
              </w:rPr>
              <w:t>https://m.edsoo.ru/88670e9a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53</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Окружность, вписанная в угол</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54</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Окружность, вписанная в угол</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55</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Понятие о ГМТ, применение в задачах</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"https://m.edsoo.ru/8867013e" \h </w:instrText>
            </w:r>
            <w:r>
              <w:fldChar w:fldCharType="separate"/>
            </w:r>
            <w:r>
              <w:rPr>
                <w:rFonts w:ascii="Times New Roman" w:hAnsi="Times New Roman"/>
                <w:b w:val="0"/>
                <w:i w:val="0"/>
                <w:color w:val="0000FF"/>
                <w:sz w:val="22"/>
                <w:u w:val="single"/>
              </w:rPr>
              <w:t>https://m.edsoo.ru/8867013e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56</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Понятие о ГМТ, применение в задачах</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"https://m.edsoo.ru/88670508" \h </w:instrText>
            </w:r>
            <w:r>
              <w:fldChar w:fldCharType="separate"/>
            </w:r>
            <w:r>
              <w:rPr>
                <w:rFonts w:ascii="Times New Roman" w:hAnsi="Times New Roman"/>
                <w:b w:val="0"/>
                <w:i w:val="0"/>
                <w:color w:val="0000FF"/>
                <w:sz w:val="22"/>
                <w:u w:val="single"/>
              </w:rPr>
              <w:t>https://m.edsoo.ru/88670508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57</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58</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Окружность, описанная около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"https://m.edsoo.ru/88670a62" \h </w:instrText>
            </w:r>
            <w:r>
              <w:fldChar w:fldCharType="separate"/>
            </w:r>
            <w:r>
              <w:rPr>
                <w:rFonts w:ascii="Times New Roman" w:hAnsi="Times New Roman"/>
                <w:b w:val="0"/>
                <w:i w:val="0"/>
                <w:color w:val="0000FF"/>
                <w:sz w:val="22"/>
                <w:u w:val="single"/>
              </w:rPr>
              <w:t>https://m.edsoo.ru/88670a62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59</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Окружность, описанная около треугольника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60</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Окружность, вписанная в треугольник</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"https://m.edsoo.ru/8867103e" \h </w:instrText>
            </w:r>
            <w:r>
              <w:fldChar w:fldCharType="separate"/>
            </w:r>
            <w:r>
              <w:rPr>
                <w:rFonts w:ascii="Times New Roman" w:hAnsi="Times New Roman"/>
                <w:b w:val="0"/>
                <w:i w:val="0"/>
                <w:color w:val="0000FF"/>
                <w:sz w:val="22"/>
                <w:u w:val="single"/>
              </w:rPr>
              <w:t>https://m.edsoo.ru/8867103e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Окружность, вписанная в треугольник</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62</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Простейшие задачи на построение</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"https://m.edsoo.ru/88671188" \h </w:instrText>
            </w:r>
            <w:r>
              <w:fldChar w:fldCharType="separate"/>
            </w:r>
            <w:r>
              <w:rPr>
                <w:rFonts w:ascii="Times New Roman" w:hAnsi="Times New Roman"/>
                <w:b w:val="0"/>
                <w:i w:val="0"/>
                <w:color w:val="0000FF"/>
                <w:sz w:val="22"/>
                <w:u w:val="single"/>
              </w:rPr>
              <w:t>https://m.edsoo.ru/88671188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63</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Простейшие задачи на построение</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"https://m.edsoo.ru/886712d2" \h </w:instrText>
            </w:r>
            <w:r>
              <w:fldChar w:fldCharType="separate"/>
            </w:r>
            <w:r>
              <w:rPr>
                <w:rFonts w:ascii="Times New Roman" w:hAnsi="Times New Roman"/>
                <w:b w:val="0"/>
                <w:i w:val="0"/>
                <w:color w:val="0000FF"/>
                <w:sz w:val="22"/>
                <w:u w:val="single"/>
              </w:rPr>
              <w:t>https://m.edsoo.ru/886712d2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64</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"Окружность и круг. Геометрические построения"</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"https://m.edsoo.ru/88671462" \h </w:instrText>
            </w:r>
            <w:r>
              <w:fldChar w:fldCharType="separate"/>
            </w:r>
            <w:r>
              <w:rPr>
                <w:rFonts w:ascii="Times New Roman" w:hAnsi="Times New Roman"/>
                <w:b w:val="0"/>
                <w:i w:val="0"/>
                <w:color w:val="0000FF"/>
                <w:sz w:val="22"/>
                <w:u w:val="single"/>
              </w:rPr>
              <w:t>https://m.edsoo.ru/88671462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65</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"https://m.edsoo.ru/886715b6" \h </w:instrText>
            </w:r>
            <w:r>
              <w:fldChar w:fldCharType="separate"/>
            </w:r>
            <w:r>
              <w:rPr>
                <w:rFonts w:ascii="Times New Roman" w:hAnsi="Times New Roman"/>
                <w:b w:val="0"/>
                <w:i w:val="0"/>
                <w:color w:val="0000FF"/>
                <w:sz w:val="22"/>
                <w:u w:val="single"/>
              </w:rPr>
              <w:t>https://m.edsoo.ru/886715b6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66</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Итоговая контрольная работа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"https://m.edsoo.ru/886716ec" \h </w:instrText>
            </w:r>
            <w:r>
              <w:fldChar w:fldCharType="separate"/>
            </w:r>
            <w:r>
              <w:rPr>
                <w:rFonts w:ascii="Times New Roman" w:hAnsi="Times New Roman"/>
                <w:b w:val="0"/>
                <w:i w:val="0"/>
                <w:color w:val="0000FF"/>
                <w:sz w:val="22"/>
                <w:u w:val="single"/>
              </w:rPr>
              <w:t>https://m.edsoo.ru/886716ec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67</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00" w:type="dxa"/>
            <w:tcMar>
              <w:top w:w="50" w:type="dxa"/>
              <w:left w:w="100" w:type="dxa"/>
            </w:tcMar>
            <w:vAlign w:val="center"/>
          </w:tcPr>
          <w:p>
            <w:pPr>
              <w:spacing w:before="0" w:after="0"/>
              <w:ind w:left="0"/>
              <w:jc w:val="left"/>
            </w:pPr>
            <w:r>
              <w:rPr>
                <w:rFonts w:ascii="Times New Roman" w:hAnsi="Times New Roman"/>
                <w:b w:val="0"/>
                <w:i w:val="0"/>
                <w:color w:val="000000"/>
                <w:sz w:val="24"/>
              </w:rPr>
              <w:t>68</w:t>
            </w:r>
          </w:p>
        </w:tc>
        <w:tc>
          <w:tcPr>
            <w:tcW w:w="2816"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pPr>
              <w:spacing w:before="0" w:after="0" w:line="276" w:lineRule="auto"/>
              <w:ind w:left="135"/>
              <w:jc w:val="center"/>
            </w:pPr>
          </w:p>
        </w:tc>
        <w:tc>
          <w:tcPr>
            <w:tcW w:w="1669" w:type="dxa"/>
            <w:tcMar>
              <w:top w:w="50" w:type="dxa"/>
              <w:left w:w="100" w:type="dxa"/>
            </w:tcMar>
            <w:vAlign w:val="center"/>
          </w:tcPr>
          <w:p>
            <w:pPr>
              <w:spacing w:before="0" w:after="0" w:line="276" w:lineRule="auto"/>
              <w:ind w:left="135"/>
              <w:jc w:val="center"/>
            </w:pPr>
          </w:p>
        </w:tc>
        <w:tc>
          <w:tcPr>
            <w:tcW w:w="1189" w:type="dxa"/>
            <w:tcMar>
              <w:top w:w="50" w:type="dxa"/>
              <w:left w:w="100" w:type="dxa"/>
            </w:tcMar>
            <w:vAlign w:val="center"/>
          </w:tcPr>
          <w:p>
            <w:pPr>
              <w:spacing w:before="0" w:after="0"/>
              <w:ind w:left="135"/>
              <w:jc w:val="left"/>
            </w:pPr>
          </w:p>
        </w:tc>
        <w:tc>
          <w:tcPr>
            <w:tcW w:w="2021"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"https://m.edsoo.ru/886719bc" \h </w:instrText>
            </w:r>
            <w:r>
              <w:fldChar w:fldCharType="separate"/>
            </w:r>
            <w:r>
              <w:rPr>
                <w:rFonts w:ascii="Times New Roman" w:hAnsi="Times New Roman"/>
                <w:b w:val="0"/>
                <w:i w:val="0"/>
                <w:color w:val="0000FF"/>
                <w:sz w:val="22"/>
                <w:u w:val="single"/>
              </w:rPr>
              <w:t>https://m.edsoo.ru/886719bc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36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5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6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8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814"/>
        <w:gridCol w:w="4399"/>
        <w:gridCol w:w="1155"/>
        <w:gridCol w:w="1330"/>
        <w:gridCol w:w="1415"/>
        <w:gridCol w:w="1000"/>
        <w:gridCol w:w="278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344"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Тема урока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Дата изучения </w:t>
            </w:r>
          </w:p>
          <w:p>
            <w:pPr>
              <w:spacing w:before="0" w:after="0"/>
              <w:ind w:left="135"/>
              <w:jc w:val="left"/>
            </w:pPr>
          </w:p>
        </w:tc>
        <w:tc>
          <w:tcPr>
            <w:tcW w:w="1955"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812"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50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60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"https://m.edsoo.ru/88671af2" \h </w:instrText>
            </w:r>
            <w:r>
              <w:fldChar w:fldCharType="separate"/>
            </w:r>
            <w:r>
              <w:rPr>
                <w:rFonts w:ascii="Times New Roman" w:hAnsi="Times New Roman"/>
                <w:b w:val="0"/>
                <w:i w:val="0"/>
                <w:color w:val="0000FF"/>
                <w:sz w:val="22"/>
                <w:u w:val="single"/>
              </w:rPr>
              <w:t>https://m.edsoo.ru/88671af2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"https://m.edsoo.ru/88671ca0" \h </w:instrText>
            </w:r>
            <w: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"https://m.edsoo.ru/88671ca0" \h </w:instrText>
            </w:r>
            <w: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"https://m.edsoo.ru/88671dea" \h </w:instrText>
            </w:r>
            <w:r>
              <w:fldChar w:fldCharType="separate"/>
            </w:r>
            <w:r>
              <w:rPr>
                <w:rFonts w:ascii="Times New Roman" w:hAnsi="Times New Roman"/>
                <w:b w:val="0"/>
                <w:i w:val="0"/>
                <w:color w:val="0000FF"/>
                <w:sz w:val="22"/>
                <w:u w:val="single"/>
              </w:rPr>
              <w:t>https://m.edsoo.ru/88671dea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"https://m.edsoo.ru/88671f20" \h </w:instrText>
            </w:r>
            <w:r>
              <w:fldChar w:fldCharType="separate"/>
            </w:r>
            <w:r>
              <w:rPr>
                <w:rFonts w:ascii="Times New Roman" w:hAnsi="Times New Roman"/>
                <w:b w:val="0"/>
                <w:i w:val="0"/>
                <w:color w:val="0000FF"/>
                <w:sz w:val="22"/>
                <w:u w:val="single"/>
              </w:rPr>
              <w:t>https://m.edsoo.ru/88671f20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"https://m.edsoo.ru/8867209c" \h </w:instrText>
            </w:r>
            <w:r>
              <w:fldChar w:fldCharType="separate"/>
            </w:r>
            <w:r>
              <w:rPr>
                <w:rFonts w:ascii="Times New Roman" w:hAnsi="Times New Roman"/>
                <w:b w:val="0"/>
                <w:i w:val="0"/>
                <w:color w:val="0000FF"/>
                <w:sz w:val="22"/>
                <w:u w:val="single"/>
              </w:rPr>
              <w:t>https://m.edsoo.ru/8867209c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Трапеция</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"https://m.edsoo.ru/88672358" \h </w:instrText>
            </w:r>
            <w: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Равнобокая и прямоугольная трапеции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"https://m.edsoo.ru/8867252e" \h </w:instrText>
            </w:r>
            <w:r>
              <w:fldChar w:fldCharType="separate"/>
            </w:r>
            <w:r>
              <w:rPr>
                <w:rFonts w:ascii="Times New Roman" w:hAnsi="Times New Roman"/>
                <w:b w:val="0"/>
                <w:i w:val="0"/>
                <w:color w:val="0000FF"/>
                <w:sz w:val="22"/>
                <w:u w:val="single"/>
              </w:rPr>
              <w:t>https://m.edsoo.ru/8867252e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Равнобокая и прямоугольная трапеции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"https://m.edsoo.ru/88672858" \h </w:instrText>
            </w:r>
            <w:r>
              <w:fldChar w:fldCharType="separate"/>
            </w:r>
            <w:r>
              <w:rPr>
                <w:rFonts w:ascii="Times New Roman" w:hAnsi="Times New Roman"/>
                <w:b w:val="0"/>
                <w:i w:val="0"/>
                <w:color w:val="0000FF"/>
                <w:sz w:val="22"/>
                <w:u w:val="single"/>
              </w:rPr>
              <w:t>https://m.edsoo.ru/88672858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Метод удвоения медианы</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"https://m.edsoo.ru/88672b14" \h </w:instrText>
            </w:r>
            <w: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Центральная симметрия</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"https://m.edsoo.ru/88672b14" \h </w:instrText>
            </w:r>
            <w: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"Четырёхугольники"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"https://m.edsoo.ru/88672c9a" \h </w:instrText>
            </w:r>
            <w:r>
              <w:fldChar w:fldCharType="separate"/>
            </w:r>
            <w:r>
              <w:rPr>
                <w:rFonts w:ascii="Times New Roman" w:hAnsi="Times New Roman"/>
                <w:b w:val="0"/>
                <w:i w:val="0"/>
                <w:color w:val="0000FF"/>
                <w:sz w:val="22"/>
                <w:u w:val="single"/>
              </w:rPr>
              <w:t>https://m.edsoo.ru/88672c9a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Фалеса и теорема о пропорциональных отрезках</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"https://m.edsoo.ru/8867337a" \h </w:instrText>
            </w:r>
            <w:r>
              <w:fldChar w:fldCharType="separate"/>
            </w:r>
            <w:r>
              <w:rPr>
                <w:rFonts w:ascii="Times New Roman" w:hAnsi="Times New Roman"/>
                <w:b w:val="0"/>
                <w:i w:val="0"/>
                <w:color w:val="0000FF"/>
                <w:sz w:val="22"/>
                <w:u w:val="single"/>
              </w:rPr>
              <w:t>https://m.edsoo.ru/8867337a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Средняя линия треугольника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"https://m.edsoo.ru/88672e0c" \h </w:instrText>
            </w:r>
            <w:r>
              <w:fldChar w:fldCharType="separate"/>
            </w:r>
            <w:r>
              <w:rPr>
                <w:rFonts w:ascii="Times New Roman" w:hAnsi="Times New Roman"/>
                <w:b w:val="0"/>
                <w:i w:val="0"/>
                <w:color w:val="0000FF"/>
                <w:sz w:val="22"/>
                <w:u w:val="single"/>
              </w:rPr>
              <w:t>https://m.edsoo.ru/88672e0c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Средняя линия треугольника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"https://m.edsoo.ru/88672f38" \h </w:instrText>
            </w:r>
            <w:r>
              <w:fldChar w:fldCharType="separate"/>
            </w:r>
            <w:r>
              <w:rPr>
                <w:rFonts w:ascii="Times New Roman" w:hAnsi="Times New Roman"/>
                <w:b w:val="0"/>
                <w:i w:val="0"/>
                <w:color w:val="0000FF"/>
                <w:sz w:val="22"/>
                <w:u w:val="single"/>
              </w:rPr>
              <w:t>https://m.edsoo.ru/88672f38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Трапеция, её средняя линия</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"https://m.edsoo.ru/88672358" \h </w:instrText>
            </w:r>
            <w: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Трапеция, её средняя линия</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"https://m.edsoo.ru/88673064" \h </w:instrText>
            </w:r>
            <w:r>
              <w:fldChar w:fldCharType="separate"/>
            </w:r>
            <w:r>
              <w:rPr>
                <w:rFonts w:ascii="Times New Roman" w:hAnsi="Times New Roman"/>
                <w:b w:val="0"/>
                <w:i w:val="0"/>
                <w:color w:val="0000FF"/>
                <w:sz w:val="22"/>
                <w:u w:val="single"/>
              </w:rPr>
              <w:t>https://m.edsoo.ru/88673064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Пропорциональные отрезки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"https://m.edsoo.ru/88673794" \h </w:instrText>
            </w:r>
            <w: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Пропорциональные отрезки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"https://m.edsoo.ru/88673794" \h </w:instrText>
            </w:r>
            <w: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Центр масс в треугольнике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"https://m.edsoo.ru/886738fc" \h </w:instrText>
            </w:r>
            <w:r>
              <w:fldChar w:fldCharType="separate"/>
            </w:r>
            <w:r>
              <w:rPr>
                <w:rFonts w:ascii="Times New Roman" w:hAnsi="Times New Roman"/>
                <w:b w:val="0"/>
                <w:i w:val="0"/>
                <w:color w:val="0000FF"/>
                <w:sz w:val="22"/>
                <w:u w:val="single"/>
              </w:rPr>
              <w:t>https://m.edsoo.ru/886738fc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Подобные треугольники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"https://m.edsoo.ru/88673a78" \h </w:instrText>
            </w:r>
            <w:r>
              <w:fldChar w:fldCharType="separate"/>
            </w:r>
            <w:r>
              <w:rPr>
                <w:rFonts w:ascii="Times New Roman" w:hAnsi="Times New Roman"/>
                <w:b w:val="0"/>
                <w:i w:val="0"/>
                <w:color w:val="0000FF"/>
                <w:sz w:val="22"/>
                <w:u w:val="single"/>
              </w:rPr>
              <w:t>https://m.edsoo.ru/88673a78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"https://m.edsoo.ru/88673bae" \h </w:instrText>
            </w:r>
            <w:r>
              <w:fldChar w:fldCharType="separate"/>
            </w:r>
            <w:r>
              <w:rPr>
                <w:rFonts w:ascii="Times New Roman" w:hAnsi="Times New Roman"/>
                <w:b w:val="0"/>
                <w:i w:val="0"/>
                <w:color w:val="0000FF"/>
                <w:sz w:val="22"/>
                <w:u w:val="single"/>
              </w:rPr>
              <w:t>https://m.edsoo.ru/88673bae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"https://m.edsoo.ru/88673d52" \h </w:instrText>
            </w:r>
            <w:r>
              <w:fldChar w:fldCharType="separate"/>
            </w:r>
            <w:r>
              <w:rPr>
                <w:rFonts w:ascii="Times New Roman" w:hAnsi="Times New Roman"/>
                <w:b w:val="0"/>
                <w:i w:val="0"/>
                <w:color w:val="0000FF"/>
                <w:sz w:val="22"/>
                <w:u w:val="single"/>
              </w:rPr>
              <w:t>https://m.edsoo.ru/88673d52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"https://m.edsoo.ru/8867400e" \h </w:instrText>
            </w:r>
            <w:r>
              <w:fldChar w:fldCharType="separate"/>
            </w:r>
            <w:r>
              <w:rPr>
                <w:rFonts w:ascii="Times New Roman" w:hAnsi="Times New Roman"/>
                <w:b w:val="0"/>
                <w:i w:val="0"/>
                <w:color w:val="0000FF"/>
                <w:sz w:val="22"/>
                <w:u w:val="single"/>
              </w:rPr>
              <w:t>https://m.edsoo.ru/8867400e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Применение подобия при решении практических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"Подобные треугольники"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"https://m.edsoo.ru/8867445a" \h </w:instrText>
            </w:r>
            <w:r>
              <w:fldChar w:fldCharType="separate"/>
            </w:r>
            <w:r>
              <w:rPr>
                <w:rFonts w:ascii="Times New Roman" w:hAnsi="Times New Roman"/>
                <w:b w:val="0"/>
                <w:i w:val="0"/>
                <w:color w:val="0000FF"/>
                <w:sz w:val="22"/>
                <w:u w:val="single"/>
              </w:rPr>
              <w:t>https://m.edsoo.ru/8867445a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Свойства площадей геометрических фигур</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"https://m.edsoo.ru/886745fe" \h </w:instrText>
            </w:r>
            <w:r>
              <w:fldChar w:fldCharType="separate"/>
            </w:r>
            <w:r>
              <w:rPr>
                <w:rFonts w:ascii="Times New Roman" w:hAnsi="Times New Roman"/>
                <w:b w:val="0"/>
                <w:i w:val="0"/>
                <w:color w:val="0000FF"/>
                <w:sz w:val="22"/>
                <w:u w:val="single"/>
              </w:rPr>
              <w:t>https://m.edsoo.ru/886745fe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"https://m.edsoo.ru/88674860" \h </w:instrText>
            </w:r>
            <w:r>
              <w:fldChar w:fldCharType="separate"/>
            </w:r>
            <w:r>
              <w:rPr>
                <w:rFonts w:ascii="Times New Roman" w:hAnsi="Times New Roman"/>
                <w:b w:val="0"/>
                <w:i w:val="0"/>
                <w:color w:val="0000FF"/>
                <w:sz w:val="22"/>
                <w:u w:val="single"/>
              </w:rPr>
              <w:t>https://m.edsoo.ru/88674860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"https://m.edsoo.ru/88674a22" \h </w:instrText>
            </w:r>
            <w: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"https://m.edsoo.ru/88674a22" \h </w:instrText>
            </w:r>
            <w: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"https://m.edsoo.ru/88675288" \h </w:instrText>
            </w:r>
            <w:r>
              <w:fldChar w:fldCharType="separate"/>
            </w:r>
            <w:r>
              <w:rPr>
                <w:rFonts w:ascii="Times New Roman" w:hAnsi="Times New Roman"/>
                <w:b w:val="0"/>
                <w:i w:val="0"/>
                <w:color w:val="0000FF"/>
                <w:sz w:val="22"/>
                <w:u w:val="single"/>
              </w:rPr>
              <w:t>https://m.edsoo.ru/88675288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"https://m.edsoo.ru/8867542c" \h </w:instrText>
            </w:r>
            <w:r>
              <w:fldChar w:fldCharType="separate"/>
            </w:r>
            <w:r>
              <w:rPr>
                <w:rFonts w:ascii="Times New Roman" w:hAnsi="Times New Roman"/>
                <w:b w:val="0"/>
                <w:i w:val="0"/>
                <w:color w:val="0000FF"/>
                <w:sz w:val="22"/>
                <w:u w:val="single"/>
              </w:rPr>
              <w:t>https://m.edsoo.ru/8867542c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Вычисление площадей сложных фигур</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"https://m.edsoo.ru/88674e78" \h </w:instrText>
            </w:r>
            <w:r>
              <w:fldChar w:fldCharType="separate"/>
            </w:r>
            <w:r>
              <w:rPr>
                <w:rFonts w:ascii="Times New Roman" w:hAnsi="Times New Roman"/>
                <w:b w:val="0"/>
                <w:i w:val="0"/>
                <w:color w:val="0000FF"/>
                <w:sz w:val="22"/>
                <w:u w:val="single"/>
              </w:rPr>
              <w:t>https://m.edsoo.ru/88674e78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Площади фигур на клетчатой бумаге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"https://m.edsoo.ru/8867473e" \h </w:instrText>
            </w:r>
            <w:r>
              <w:fldChar w:fldCharType="separate"/>
            </w:r>
            <w:r>
              <w:rPr>
                <w:rFonts w:ascii="Times New Roman" w:hAnsi="Times New Roman"/>
                <w:b w:val="0"/>
                <w:i w:val="0"/>
                <w:color w:val="0000FF"/>
                <w:sz w:val="22"/>
                <w:u w:val="single"/>
              </w:rPr>
              <w:t>https://m.edsoo.ru/8867473e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Площади подобных фигур</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Площади подобных фигур</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Задачи с практическим содержанием</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"https://m.edsoo.ru/88675558" \h </w:instrText>
            </w:r>
            <w:r>
              <w:fldChar w:fldCharType="separate"/>
            </w:r>
            <w:r>
              <w:rPr>
                <w:rFonts w:ascii="Times New Roman" w:hAnsi="Times New Roman"/>
                <w:b w:val="0"/>
                <w:i w:val="0"/>
                <w:color w:val="0000FF"/>
                <w:sz w:val="22"/>
                <w:u w:val="single"/>
              </w:rPr>
              <w:t>https://m.edsoo.ru/88675558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Задачи с практическим содержанием</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"https://m.edsoo.ru/88675684" \h </w:instrText>
            </w:r>
            <w:r>
              <w:fldChar w:fldCharType="separate"/>
            </w:r>
            <w:r>
              <w:rPr>
                <w:rFonts w:ascii="Times New Roman" w:hAnsi="Times New Roman"/>
                <w:b w:val="0"/>
                <w:i w:val="0"/>
                <w:color w:val="0000FF"/>
                <w:sz w:val="22"/>
                <w:u w:val="single"/>
              </w:rPr>
              <w:t>https://m.edsoo.ru/88675684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Решение задач с помощью метода вспомогательной площади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"https://m.edsoo.ru/88674f90" \h </w:instrText>
            </w:r>
            <w:r>
              <w:fldChar w:fldCharType="separate"/>
            </w:r>
            <w:r>
              <w:rPr>
                <w:rFonts w:ascii="Times New Roman" w:hAnsi="Times New Roman"/>
                <w:b w:val="0"/>
                <w:i w:val="0"/>
                <w:color w:val="0000FF"/>
                <w:sz w:val="22"/>
                <w:u w:val="single"/>
              </w:rPr>
              <w:t>https://m.edsoo.ru/88674f90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"Площадь"</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"https://m.edsoo.ru/8867579c" \h </w:instrText>
            </w:r>
            <w:r>
              <w:fldChar w:fldCharType="separate"/>
            </w:r>
            <w:r>
              <w:rPr>
                <w:rFonts w:ascii="Times New Roman" w:hAnsi="Times New Roman"/>
                <w:b w:val="0"/>
                <w:i w:val="0"/>
                <w:color w:val="0000FF"/>
                <w:sz w:val="22"/>
                <w:u w:val="single"/>
              </w:rPr>
              <w:t>https://m.edsoo.ru/8867579c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"https://m.edsoo.ru/88675918" \h </w:instrText>
            </w:r>
            <w: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"https://m.edsoo.ru/88675918" \h </w:instrText>
            </w:r>
            <w: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"https://m.edsoo.ru/88675abc" \h </w:instrText>
            </w:r>
            <w:r>
              <w:fldChar w:fldCharType="separate"/>
            </w:r>
            <w:r>
              <w:rPr>
                <w:rFonts w:ascii="Times New Roman" w:hAnsi="Times New Roman"/>
                <w:b w:val="0"/>
                <w:i w:val="0"/>
                <w:color w:val="0000FF"/>
                <w:sz w:val="22"/>
                <w:u w:val="single"/>
              </w:rPr>
              <w:t>https://m.edsoo.ru/88675abc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"https://m.edsoo.ru/88675d32" \h </w:instrText>
            </w:r>
            <w:r>
              <w:fldChar w:fldCharType="separate"/>
            </w:r>
            <w:r>
              <w:rPr>
                <w:rFonts w:ascii="Times New Roman" w:hAnsi="Times New Roman"/>
                <w:b w:val="0"/>
                <w:i w:val="0"/>
                <w:color w:val="0000FF"/>
                <w:sz w:val="22"/>
                <w:u w:val="single"/>
              </w:rPr>
              <w:t>https://m.edsoo.ru/88675d32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"https://m.edsoo.ru/88675f44" \h </w:instrText>
            </w:r>
            <w:r>
              <w:fldChar w:fldCharType="separate"/>
            </w:r>
            <w:r>
              <w:rPr>
                <w:rFonts w:ascii="Times New Roman" w:hAnsi="Times New Roman"/>
                <w:b w:val="0"/>
                <w:i w:val="0"/>
                <w:color w:val="0000FF"/>
                <w:sz w:val="22"/>
                <w:u w:val="single"/>
              </w:rPr>
              <w:t>https://m.edsoo.ru/88675f44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"Теорема Пифагора и начала тригонометрии"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"https://m.edsoo.ru/8a1407e8" \h </w:instrText>
            </w:r>
            <w:r>
              <w:fldChar w:fldCharType="separate"/>
            </w:r>
            <w:r>
              <w:rPr>
                <w:rFonts w:ascii="Times New Roman" w:hAnsi="Times New Roman"/>
                <w:b w:val="0"/>
                <w:i w:val="0"/>
                <w:color w:val="0000FF"/>
                <w:sz w:val="22"/>
                <w:u w:val="single"/>
              </w:rPr>
              <w:t>https://m.edsoo.ru/8a1407e8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"https://m.edsoo.ru/8a1415b2" \h </w:instrText>
            </w:r>
            <w:r>
              <w:fldChar w:fldCharType="separate"/>
            </w:r>
            <w:r>
              <w:rPr>
                <w:rFonts w:ascii="Times New Roman" w:hAnsi="Times New Roman"/>
                <w:b w:val="0"/>
                <w:i w:val="0"/>
                <w:color w:val="0000FF"/>
                <w:sz w:val="22"/>
                <w:u w:val="single"/>
              </w:rPr>
              <w:t>https://m.edsoo.ru/8a1415b2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"https://m.edsoo.ru/8a141940" \h </w:instrText>
            </w:r>
            <w:r>
              <w:fldChar w:fldCharType="separate"/>
            </w:r>
            <w:r>
              <w:rPr>
                <w:rFonts w:ascii="Times New Roman" w:hAnsi="Times New Roman"/>
                <w:b w:val="0"/>
                <w:i w:val="0"/>
                <w:color w:val="0000FF"/>
                <w:sz w:val="22"/>
                <w:u w:val="single"/>
              </w:rPr>
              <w:t>https://m.edsoo.ru/8a141940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"https://m.edsoo.ru/8a141b34" \h </w:instrText>
            </w:r>
            <w:r>
              <w:fldChar w:fldCharType="separate"/>
            </w:r>
            <w:r>
              <w:rPr>
                <w:rFonts w:ascii="Times New Roman" w:hAnsi="Times New Roman"/>
                <w:b w:val="0"/>
                <w:i w:val="0"/>
                <w:color w:val="0000FF"/>
                <w:sz w:val="22"/>
                <w:u w:val="single"/>
              </w:rPr>
              <w:t>https://m.edsoo.ru/8a141b34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Углы между хордами и секущими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Углы между хордами и секущими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"https://m.edsoo.ru/8a140f86" \h </w:instrText>
            </w:r>
            <w:r>
              <w:fldChar w:fldCharType="separate"/>
            </w:r>
            <w:r>
              <w:rPr>
                <w:rFonts w:ascii="Times New Roman" w:hAnsi="Times New Roman"/>
                <w:b w:val="0"/>
                <w:i w:val="0"/>
                <w:color w:val="0000FF"/>
                <w:sz w:val="22"/>
                <w:u w:val="single"/>
              </w:rPr>
              <w:t>https://m.edsoo.ru/8a140f86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"https://m.edsoo.ru/8a1416d4" \h </w:instrText>
            </w:r>
            <w: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"https://m.edsoo.ru/8a1416d4" \h </w:instrText>
            </w:r>
            <w: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Взаимное расположение двух окружностей, общие касательные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"https://m.edsoo.ru/8a1410a8" \h </w:instrText>
            </w:r>
            <w: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Касание окружностей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"https://m.edsoo.ru/8a1410a8" \h </w:instrText>
            </w:r>
            <w: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"Углы в окружности. Вписанные и описанные четырехугольники"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"https://m.edsoo.ru/8a141c88" \h </w:instrText>
            </w:r>
            <w:r>
              <w:fldChar w:fldCharType="separate"/>
            </w:r>
            <w:r>
              <w:rPr>
                <w:rFonts w:ascii="Times New Roman" w:hAnsi="Times New Roman"/>
                <w:b w:val="0"/>
                <w:i w:val="0"/>
                <w:color w:val="0000FF"/>
                <w:sz w:val="22"/>
                <w:u w:val="single"/>
              </w:rPr>
              <w:t>https://m.edsoo.ru/8a141c88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"https://m.edsoo.ru/8a141ddc" \h </w:instrText>
            </w:r>
            <w:r>
              <w:fldChar w:fldCharType="separate"/>
            </w:r>
            <w:r>
              <w:rPr>
                <w:rFonts w:ascii="Times New Roman" w:hAnsi="Times New Roman"/>
                <w:b w:val="0"/>
                <w:i w:val="0"/>
                <w:color w:val="0000FF"/>
                <w:sz w:val="22"/>
                <w:u w:val="single"/>
              </w:rPr>
              <w:t>https://m.edsoo.ru/8a141ddc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"https://m.edsoo.ru/8a141efe" \h </w:instrText>
            </w:r>
            <w:r>
              <w:fldChar w:fldCharType="separate"/>
            </w:r>
            <w:r>
              <w:rPr>
                <w:rFonts w:ascii="Times New Roman" w:hAnsi="Times New Roman"/>
                <w:b w:val="0"/>
                <w:i w:val="0"/>
                <w:color w:val="0000FF"/>
                <w:sz w:val="22"/>
                <w:u w:val="single"/>
              </w:rPr>
              <w:t>https://m.edsoo.ru/8a141efe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Итоговая контрольная работа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"https://m.edsoo.ru/8a142368" \h </w:instrText>
            </w:r>
            <w:r>
              <w:fldChar w:fldCharType="separate"/>
            </w:r>
            <w:r>
              <w:rPr>
                <w:rFonts w:ascii="Times New Roman" w:hAnsi="Times New Roman"/>
                <w:b w:val="0"/>
                <w:i w:val="0"/>
                <w:color w:val="0000FF"/>
                <w:sz w:val="22"/>
                <w:u w:val="single"/>
              </w:rPr>
              <w:t>https://m.edsoo.ru/8a142368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"https://m.edsoo.ru/8a1420ac" \h </w:instrText>
            </w:r>
            <w:r>
              <w:fldChar w:fldCharType="separate"/>
            </w:r>
            <w:r>
              <w:rPr>
                <w:rFonts w:ascii="Times New Roman" w:hAnsi="Times New Roman"/>
                <w:b w:val="0"/>
                <w:i w:val="0"/>
                <w:color w:val="0000FF"/>
                <w:sz w:val="22"/>
                <w:u w:val="single"/>
              </w:rPr>
              <w:t>https://m.edsoo.ru/8a1420ac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9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817"/>
        <w:gridCol w:w="4370"/>
        <w:gridCol w:w="1162"/>
        <w:gridCol w:w="1341"/>
        <w:gridCol w:w="1426"/>
        <w:gridCol w:w="1008"/>
        <w:gridCol w:w="277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344"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Тема урока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Дата изучения </w:t>
            </w:r>
          </w:p>
          <w:p>
            <w:pPr>
              <w:spacing w:before="0" w:after="0"/>
              <w:ind w:left="135"/>
              <w:jc w:val="left"/>
            </w:pPr>
          </w:p>
        </w:tc>
        <w:tc>
          <w:tcPr>
            <w:tcW w:w="1955"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812"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50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60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Определение тригонометрических функций углов от 0° до 180°</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"https://m.edsoo.ru/8a1424bc" \h </w:instrText>
            </w:r>
            <w:r>
              <w:fldChar w:fldCharType="separate"/>
            </w:r>
            <w:r>
              <w:rPr>
                <w:rFonts w:ascii="Times New Roman" w:hAnsi="Times New Roman"/>
                <w:b w:val="0"/>
                <w:i w:val="0"/>
                <w:color w:val="0000FF"/>
                <w:sz w:val="22"/>
                <w:u w:val="single"/>
              </w:rPr>
              <w:t>https://m.edsoo.ru/8a1424bc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Формулы приведения</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"https://m.edsoo.ru/8a14336c" \h </w:instrText>
            </w:r>
            <w:r>
              <w:fldChar w:fldCharType="separate"/>
            </w:r>
            <w:r>
              <w:rPr>
                <w:rFonts w:ascii="Times New Roman" w:hAnsi="Times New Roman"/>
                <w:b w:val="0"/>
                <w:i w:val="0"/>
                <w:color w:val="0000FF"/>
                <w:sz w:val="22"/>
                <w:u w:val="single"/>
              </w:rPr>
              <w:t>https://m.edsoo.ru/8a14336c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"https://m.edsoo.ru/8a142d5e" \h </w:instrText>
            </w:r>
            <w:r>
              <w:fldChar w:fldCharType="separate"/>
            </w:r>
            <w:r>
              <w:rPr>
                <w:rFonts w:ascii="Times New Roman" w:hAnsi="Times New Roman"/>
                <w:b w:val="0"/>
                <w:i w:val="0"/>
                <w:color w:val="0000FF"/>
                <w:sz w:val="22"/>
                <w:u w:val="single"/>
              </w:rPr>
              <w:t>https://m.edsoo.ru/8a142d5e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"https://m.edsoo.ru/8a142e8a" \h </w:instrText>
            </w:r>
            <w:r>
              <w:fldChar w:fldCharType="separate"/>
            </w:r>
            <w:r>
              <w:rPr>
                <w:rFonts w:ascii="Times New Roman" w:hAnsi="Times New Roman"/>
                <w:b w:val="0"/>
                <w:i w:val="0"/>
                <w:color w:val="0000FF"/>
                <w:sz w:val="22"/>
                <w:u w:val="single"/>
              </w:rPr>
              <w:t>https://m.edsoo.ru/8a142e8a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Нахождение длин сторон и величин углов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"https://m.edsoo.ru/8a1430b0" \h </w:instrText>
            </w:r>
            <w:r>
              <w:fldChar w:fldCharType="separate"/>
            </w:r>
            <w:r>
              <w:rPr>
                <w:rFonts w:ascii="Times New Roman" w:hAnsi="Times New Roman"/>
                <w:b w:val="0"/>
                <w:i w:val="0"/>
                <w:color w:val="0000FF"/>
                <w:sz w:val="22"/>
                <w:u w:val="single"/>
              </w:rPr>
              <w:t>https://m.edsoo.ru/8a1430b0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Практическое применение теорем синусов и косинусов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"https://m.edsoo.ru/8a142c3c" \h </w:instrText>
            </w:r>
            <w:r>
              <w:fldChar w:fldCharType="separate"/>
            </w:r>
            <w:r>
              <w:rPr>
                <w:rFonts w:ascii="Times New Roman" w:hAnsi="Times New Roman"/>
                <w:b w:val="0"/>
                <w:i w:val="0"/>
                <w:color w:val="0000FF"/>
                <w:sz w:val="22"/>
                <w:u w:val="single"/>
              </w:rPr>
              <w:t>https://m.edsoo.ru/8a142c3c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Практическое применение теорем синусов и косинусов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"Решение треугольников"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"https://m.edsoo.ru/8a14392a" \h </w:instrText>
            </w:r>
            <w:r>
              <w:fldChar w:fldCharType="separate"/>
            </w:r>
            <w:r>
              <w:rPr>
                <w:rFonts w:ascii="Times New Roman" w:hAnsi="Times New Roman"/>
                <w:b w:val="0"/>
                <w:i w:val="0"/>
                <w:color w:val="0000FF"/>
                <w:sz w:val="22"/>
                <w:u w:val="single"/>
              </w:rPr>
              <w:t>https://m.edsoo.ru/8a14392a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Понятие о преобразовании подобия</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"https://m.edsoo.ru/8a143ab0" \h </w:instrText>
            </w:r>
            <w:r>
              <w:fldChar w:fldCharType="separate"/>
            </w:r>
            <w:r>
              <w:rPr>
                <w:rFonts w:ascii="Times New Roman" w:hAnsi="Times New Roman"/>
                <w:b w:val="0"/>
                <w:i w:val="0"/>
                <w:color w:val="0000FF"/>
                <w:sz w:val="22"/>
                <w:u w:val="single"/>
              </w:rPr>
              <w:t>https://m.edsoo.ru/8a143ab0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Соответственные элементы подобных фигур</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"https://m.edsoo.ru/8a143de4" \h </w:instrText>
            </w:r>
            <w:r>
              <w:fldChar w:fldCharType="separate"/>
            </w:r>
            <w:r>
              <w:rPr>
                <w:rFonts w:ascii="Times New Roman" w:hAnsi="Times New Roman"/>
                <w:b w:val="0"/>
                <w:i w:val="0"/>
                <w:color w:val="0000FF"/>
                <w:sz w:val="22"/>
                <w:u w:val="single"/>
              </w:rPr>
              <w:t>https://m.edsoo.ru/8a143de4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Соответственные элементы подобных фигур</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"https://m.edsoo.ru/8a14406e" \h </w:instrText>
            </w:r>
            <w:r>
              <w:fldChar w:fldCharType="separate"/>
            </w:r>
            <w:r>
              <w:rPr>
                <w:rFonts w:ascii="Times New Roman" w:hAnsi="Times New Roman"/>
                <w:b w:val="0"/>
                <w:i w:val="0"/>
                <w:color w:val="0000FF"/>
                <w:sz w:val="22"/>
                <w:u w:val="single"/>
              </w:rPr>
              <w:t>https://m.edsoo.ru/8a14406e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"https://m.edsoo.ru/8a1441a4" \h </w:instrText>
            </w:r>
            <w:r>
              <w:fldChar w:fldCharType="separate"/>
            </w:r>
            <w:r>
              <w:rPr>
                <w:rFonts w:ascii="Times New Roman" w:hAnsi="Times New Roman"/>
                <w:b w:val="0"/>
                <w:i w:val="0"/>
                <w:color w:val="0000FF"/>
                <w:sz w:val="22"/>
                <w:u w:val="single"/>
              </w:rPr>
              <w:t>https://m.edsoo.ru/8a1441a4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"https://m.edsoo.ru/8a1442da" \h </w:instrText>
            </w:r>
            <w:r>
              <w:fldChar w:fldCharType="separate"/>
            </w:r>
            <w:r>
              <w:rPr>
                <w:rFonts w:ascii="Times New Roman" w:hAnsi="Times New Roman"/>
                <w:b w:val="0"/>
                <w:i w:val="0"/>
                <w:color w:val="0000FF"/>
                <w:sz w:val="22"/>
                <w:u w:val="single"/>
              </w:rPr>
              <w:t>https://m.edsoo.ru/8a1442da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"https://m.edsoo.ru/8a143f06" \h </w:instrText>
            </w:r>
            <w:r>
              <w:fldChar w:fldCharType="separate"/>
            </w:r>
            <w:r>
              <w:rPr>
                <w:rFonts w:ascii="Times New Roman" w:hAnsi="Times New Roman"/>
                <w:b w:val="0"/>
                <w:i w:val="0"/>
                <w:color w:val="0000FF"/>
                <w:sz w:val="22"/>
                <w:u w:val="single"/>
              </w:rPr>
              <w:t>https://m.edsoo.ru/8a143f06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"https://m.edsoo.ru/8a1443fc" \h </w:instrText>
            </w:r>
            <w:r>
              <w:fldChar w:fldCharType="separate"/>
            </w:r>
            <w:r>
              <w:rPr>
                <w:rFonts w:ascii="Times New Roman" w:hAnsi="Times New Roman"/>
                <w:b w:val="0"/>
                <w:i w:val="0"/>
                <w:color w:val="0000FF"/>
                <w:sz w:val="22"/>
                <w:u w:val="single"/>
              </w:rPr>
              <w:t>https://m.edsoo.ru/8a1443fc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"https://m.edsoo.ru/8a144578" \h </w:instrText>
            </w:r>
            <w:r>
              <w:fldChar w:fldCharType="separate"/>
            </w:r>
            <w:r>
              <w:rPr>
                <w:rFonts w:ascii="Times New Roman" w:hAnsi="Times New Roman"/>
                <w:b w:val="0"/>
                <w:i w:val="0"/>
                <w:color w:val="0000FF"/>
                <w:sz w:val="22"/>
                <w:u w:val="single"/>
              </w:rPr>
              <w:t>https://m.edsoo.ru/8a144578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"Преобразование подобия. Метрические соотношения в окружности"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"https://m.edsoo.ru/8a1447a8" \h </w:instrText>
            </w:r>
            <w:r>
              <w:fldChar w:fldCharType="separate"/>
            </w:r>
            <w:r>
              <w:rPr>
                <w:rFonts w:ascii="Times New Roman" w:hAnsi="Times New Roman"/>
                <w:b w:val="0"/>
                <w:i w:val="0"/>
                <w:color w:val="0000FF"/>
                <w:sz w:val="22"/>
                <w:u w:val="single"/>
              </w:rPr>
              <w:t>https://m.edsoo.ru/8a1447a8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"https://m.edsoo.ru/8a144960" \h </w:instrText>
            </w:r>
            <w:r>
              <w:fldChar w:fldCharType="separate"/>
            </w:r>
            <w:r>
              <w:rPr>
                <w:rFonts w:ascii="Times New Roman" w:hAnsi="Times New Roman"/>
                <w:b w:val="0"/>
                <w:i w:val="0"/>
                <w:color w:val="0000FF"/>
                <w:sz w:val="22"/>
                <w:u w:val="single"/>
              </w:rPr>
              <w:t>https://m.edsoo.ru/8a144960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"https://m.edsoo.ru/8a144a8c" \h </w:instrText>
            </w:r>
            <w:r>
              <w:fldChar w:fldCharType="separate"/>
            </w:r>
            <w:r>
              <w:rPr>
                <w:rFonts w:ascii="Times New Roman" w:hAnsi="Times New Roman"/>
                <w:b w:val="0"/>
                <w:i w:val="0"/>
                <w:color w:val="0000FF"/>
                <w:sz w:val="22"/>
                <w:u w:val="single"/>
              </w:rPr>
              <w:t>https://m.edsoo.ru/8a144a8c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"https://m.edsoo.ru/8a144d52" \h </w:instrText>
            </w:r>
            <w:r>
              <w:fldChar w:fldCharType="separate"/>
            </w:r>
            <w:r>
              <w:rPr>
                <w:rFonts w:ascii="Times New Roman" w:hAnsi="Times New Roman"/>
                <w:b w:val="0"/>
                <w:i w:val="0"/>
                <w:color w:val="0000FF"/>
                <w:sz w:val="22"/>
                <w:u w:val="single"/>
              </w:rPr>
              <w:t>https://m.edsoo.ru/8a144d52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Разложение вектора по двум неколлинеарным векторам</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Координаты вектора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"https://m.edsoo.ru/8a144fbe" \h </w:instrText>
            </w:r>
            <w:r>
              <w:fldChar w:fldCharType="separate"/>
            </w:r>
            <w:r>
              <w:rPr>
                <w:rFonts w:ascii="Times New Roman" w:hAnsi="Times New Roman"/>
                <w:b w:val="0"/>
                <w:i w:val="0"/>
                <w:color w:val="0000FF"/>
                <w:sz w:val="22"/>
                <w:u w:val="single"/>
              </w:rPr>
              <w:t>https://m.edsoo.ru/8a144fbe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"https://m.edsoo.ru/8a14539c" \h </w:instrText>
            </w:r>
            <w:r>
              <w:fldChar w:fldCharType="separate"/>
            </w:r>
            <w:r>
              <w:rPr>
                <w:rFonts w:ascii="Times New Roman" w:hAnsi="Times New Roman"/>
                <w:b w:val="0"/>
                <w:i w:val="0"/>
                <w:color w:val="0000FF"/>
                <w:sz w:val="22"/>
                <w:u w:val="single"/>
              </w:rPr>
              <w:t>https://m.edsoo.ru/8a14539c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"https://m.edsoo.ru/8a14550e" \h </w:instrText>
            </w:r>
            <w:r>
              <w:fldChar w:fldCharType="separate"/>
            </w:r>
            <w:r>
              <w:rPr>
                <w:rFonts w:ascii="Times New Roman" w:hAnsi="Times New Roman"/>
                <w:b w:val="0"/>
                <w:i w:val="0"/>
                <w:color w:val="0000FF"/>
                <w:sz w:val="22"/>
                <w:u w:val="single"/>
              </w:rPr>
              <w:t>https://m.edsoo.ru/8a14550e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Решение задач с помощью векторов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"https://m.edsoo.ru/8a144c3a" \h </w:instrText>
            </w:r>
            <w:r>
              <w:fldChar w:fldCharType="separate"/>
            </w:r>
            <w:r>
              <w:rPr>
                <w:rFonts w:ascii="Times New Roman" w:hAnsi="Times New Roman"/>
                <w:b w:val="0"/>
                <w:i w:val="0"/>
                <w:color w:val="0000FF"/>
                <w:sz w:val="22"/>
                <w:u w:val="single"/>
              </w:rPr>
              <w:t>https://m.edsoo.ru/8a144c3a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Решение задач с помощью векторов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"https://m.edsoo.ru/8a1458c4" \h </w:instrText>
            </w:r>
            <w:r>
              <w:fldChar w:fldCharType="separate"/>
            </w:r>
            <w:r>
              <w:rPr>
                <w:rFonts w:ascii="Times New Roman" w:hAnsi="Times New Roman"/>
                <w:b w:val="0"/>
                <w:i w:val="0"/>
                <w:color w:val="0000FF"/>
                <w:sz w:val="22"/>
                <w:u w:val="single"/>
              </w:rPr>
              <w:t>https://m.edsoo.ru/8a1458c4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Применение векторов для решения задач физики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"Векторы"</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"https://m.edsoo.ru/8a145b08" \h </w:instrText>
            </w:r>
            <w:r>
              <w:fldChar w:fldCharType="separate"/>
            </w:r>
            <w:r>
              <w:rPr>
                <w:rFonts w:ascii="Times New Roman" w:hAnsi="Times New Roman"/>
                <w:b w:val="0"/>
                <w:i w:val="0"/>
                <w:color w:val="0000FF"/>
                <w:sz w:val="22"/>
                <w:u w:val="single"/>
              </w:rPr>
              <w:t>https://m.edsoo.ru/8a145b08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Декартовы координаты точек на плоскости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Уравнение прямой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"https://m.edsoo.ru/8a145c48" \h </w:instrText>
            </w:r>
            <w:r>
              <w:fldChar w:fldCharType="separate"/>
            </w:r>
            <w:r>
              <w:rPr>
                <w:rFonts w:ascii="Times New Roman" w:hAnsi="Times New Roman"/>
                <w:b w:val="0"/>
                <w:i w:val="0"/>
                <w:color w:val="0000FF"/>
                <w:sz w:val="22"/>
                <w:u w:val="single"/>
              </w:rPr>
              <w:t>https://m.edsoo.ru/8a145c48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Уравнение прямой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Уравнение окружности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"https://m.edsoo.ru/8a14635a" \h </w:instrText>
            </w:r>
            <w:r>
              <w:fldChar w:fldCharType="separate"/>
            </w:r>
            <w:r>
              <w:rPr>
                <w:rFonts w:ascii="Times New Roman" w:hAnsi="Times New Roman"/>
                <w:b w:val="0"/>
                <w:i w:val="0"/>
                <w:color w:val="0000FF"/>
                <w:sz w:val="22"/>
                <w:u w:val="single"/>
              </w:rPr>
              <w:t>https://m.edsoo.ru/8a14635a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Координаты точек пересечения окружности и прямой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"https://m.edsoo.ru/8a146620" \h </w:instrText>
            </w:r>
            <w:r>
              <w:fldChar w:fldCharType="separate"/>
            </w:r>
            <w:r>
              <w:rPr>
                <w:rFonts w:ascii="Times New Roman" w:hAnsi="Times New Roman"/>
                <w:b w:val="0"/>
                <w:i w:val="0"/>
                <w:color w:val="0000FF"/>
                <w:sz w:val="22"/>
                <w:u w:val="single"/>
              </w:rPr>
              <w:t>https://m.edsoo.ru/8a146620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теме "Декартовы координаты на плоскости"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"https://m.edsoo.ru/8a146e0e" \h </w:instrText>
            </w:r>
            <w:r>
              <w:fldChar w:fldCharType="separate"/>
            </w:r>
            <w:r>
              <w:rPr>
                <w:rFonts w:ascii="Times New Roman" w:hAnsi="Times New Roman"/>
                <w:b w:val="0"/>
                <w:i w:val="0"/>
                <w:color w:val="0000FF"/>
                <w:sz w:val="22"/>
                <w:u w:val="single"/>
              </w:rPr>
              <w:t>https://m.edsoo.ru/8a146e0e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Правильные многоугольники, вычисление их элементов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"https://m.edsoo.ru/8a146fda" \h </w:instrText>
            </w:r>
            <w:r>
              <w:fldChar w:fldCharType="separate"/>
            </w:r>
            <w:r>
              <w:rPr>
                <w:rFonts w:ascii="Times New Roman" w:hAnsi="Times New Roman"/>
                <w:b w:val="0"/>
                <w:i w:val="0"/>
                <w:color w:val="0000FF"/>
                <w:sz w:val="22"/>
                <w:u w:val="single"/>
              </w:rPr>
              <w:t>https://m.edsoo.ru/8a146fda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Число π. Длина окружности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"https://m.edsoo.ru/8a1472c8" \h </w:instrText>
            </w:r>
            <w:r>
              <w:fldChar w:fldCharType="separate"/>
            </w:r>
            <w:r>
              <w:rPr>
                <w:rFonts w:ascii="Times New Roman" w:hAnsi="Times New Roman"/>
                <w:b w:val="0"/>
                <w:i w:val="0"/>
                <w:color w:val="0000FF"/>
                <w:sz w:val="22"/>
                <w:u w:val="single"/>
              </w:rPr>
              <w:t>https://m.edsoo.ru/8a1472c8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Число π. Длина окружности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"https://m.edsoo.ru/8a14714c" \h </w:instrText>
            </w:r>
            <w: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Длина дуги окружности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Радианная мера угла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"https://m.edsoo.ru/8a14714c" \h </w:instrText>
            </w:r>
            <w: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"https://m.edsoo.ru/8a147426" \h </w:instrText>
            </w:r>
            <w:r>
              <w:fldChar w:fldCharType="separate"/>
            </w:r>
            <w:r>
              <w:rPr>
                <w:rFonts w:ascii="Times New Roman" w:hAnsi="Times New Roman"/>
                <w:b w:val="0"/>
                <w:i w:val="0"/>
                <w:color w:val="0000FF"/>
                <w:sz w:val="22"/>
                <w:u w:val="single"/>
              </w:rPr>
              <w:t>https://m.edsoo.ru/8a147426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"https://m.edsoo.ru/8a147750" \h </w:instrText>
            </w:r>
            <w: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"https://m.edsoo.ru/8a147750" \h </w:instrText>
            </w:r>
            <w: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Понятие о движении плоскости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"https://m.edsoo.ru/8a147c82" \h </w:instrText>
            </w:r>
            <w:r>
              <w:fldChar w:fldCharType="separate"/>
            </w:r>
            <w:r>
              <w:rPr>
                <w:rFonts w:ascii="Times New Roman" w:hAnsi="Times New Roman"/>
                <w:b w:val="0"/>
                <w:i w:val="0"/>
                <w:color w:val="0000FF"/>
                <w:sz w:val="22"/>
                <w:u w:val="single"/>
              </w:rPr>
              <w:t>https://m.edsoo.ru/8a147c82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"https://m.edsoo.ru/8a147f16" \h </w:instrText>
            </w:r>
            <w: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"https://m.edsoo.ru/8a147f16" \h </w:instrText>
            </w:r>
            <w: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Применение движений при решении задач</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"https://m.edsoo.ru/8a1480e2" \h </w:instrText>
            </w:r>
            <w:r>
              <w:fldChar w:fldCharType="separate"/>
            </w:r>
            <w:r>
              <w:rPr>
                <w:rFonts w:ascii="Times New Roman" w:hAnsi="Times New Roman"/>
                <w:b w:val="0"/>
                <w:i w:val="0"/>
                <w:color w:val="0000FF"/>
                <w:sz w:val="22"/>
                <w:u w:val="single"/>
              </w:rPr>
              <w:t>https://m.edsoo.ru/8a1480e2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по темам "Правильные многоугольники. Окружность. Движения плоскости"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систематизация знаний. Измерение геометрических величин. Треугольники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"https://m.edsoo.ru/8a148524" \h </w:instrText>
            </w:r>
            <w:r>
              <w:fldChar w:fldCharType="separate"/>
            </w:r>
            <w:r>
              <w:rPr>
                <w:rFonts w:ascii="Times New Roman" w:hAnsi="Times New Roman"/>
                <w:b w:val="0"/>
                <w:i w:val="0"/>
                <w:color w:val="0000FF"/>
                <w:sz w:val="22"/>
                <w:u w:val="single"/>
              </w:rPr>
              <w:t>https://m.edsoo.ru/8a148524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"https://m.edsoo.ru/8a148650" \h </w:instrText>
            </w:r>
            <w:r>
              <w:fldChar w:fldCharType="separate"/>
            </w:r>
            <w:r>
              <w:rPr>
                <w:rFonts w:ascii="Times New Roman" w:hAnsi="Times New Roman"/>
                <w:b w:val="0"/>
                <w:i w:val="0"/>
                <w:color w:val="0000FF"/>
                <w:sz w:val="22"/>
                <w:u w:val="single"/>
              </w:rPr>
              <w:t>https://m.edsoo.ru/8a148650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Итоговая контрольная работа</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"https://m.edsoo.ru/8a148920" \h </w:instrText>
            </w:r>
            <w:r>
              <w:fldChar w:fldCharType="separate"/>
            </w:r>
            <w:r>
              <w:rPr>
                <w:rFonts w:ascii="Times New Roman" w:hAnsi="Times New Roman"/>
                <w:b w:val="0"/>
                <w:i w:val="0"/>
                <w:color w:val="0000FF"/>
                <w:sz w:val="22"/>
                <w:u w:val="single"/>
              </w:rPr>
              <w:t>https://m.edsoo.ru/8a148920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66" w:type="dxa"/>
            <w:tcMar>
              <w:top w:w="50" w:type="dxa"/>
              <w:left w:w="100" w:type="dxa"/>
            </w:tcMar>
            <w:vAlign w:val="center"/>
          </w:tcPr>
          <w:p>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8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pPr>
              <w:spacing w:before="0" w:after="0" w:line="276" w:lineRule="auto"/>
              <w:ind w:left="135"/>
              <w:jc w:val="center"/>
            </w:pPr>
          </w:p>
        </w:tc>
        <w:tc>
          <w:tcPr>
            <w:tcW w:w="1607" w:type="dxa"/>
            <w:tcMar>
              <w:top w:w="50" w:type="dxa"/>
              <w:left w:w="100" w:type="dxa"/>
            </w:tcMar>
            <w:vAlign w:val="center"/>
          </w:tcPr>
          <w:p>
            <w:pPr>
              <w:spacing w:before="0" w:after="0" w:line="276" w:lineRule="auto"/>
              <w:ind w:left="135"/>
              <w:jc w:val="center"/>
            </w:pPr>
          </w:p>
        </w:tc>
        <w:tc>
          <w:tcPr>
            <w:tcW w:w="1137" w:type="dxa"/>
            <w:tcMar>
              <w:top w:w="50" w:type="dxa"/>
              <w:left w:w="100" w:type="dxa"/>
            </w:tcMar>
            <w:vAlign w:val="center"/>
          </w:tcPr>
          <w:p>
            <w:pPr>
              <w:spacing w:before="0" w:after="0"/>
              <w:ind w:left="135"/>
              <w:jc w:val="left"/>
            </w:pPr>
          </w:p>
        </w:tc>
        <w:tc>
          <w:tcPr>
            <w:tcW w:w="1955"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0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pPr>
              <w:jc w:val="left"/>
            </w:pPr>
          </w:p>
        </w:tc>
      </w:tr>
    </w:tbl>
    <w:p>
      <w:pPr>
        <w:sectPr>
          <w:pgSz w:w="16383" w:h="11906" w:orient="landscape"/>
          <w:cols w:space="720" w:num="1"/>
        </w:sectPr>
      </w:pPr>
    </w:p>
    <w:bookmarkEnd w:id="16"/>
    <w:p>
      <w:pPr>
        <w:spacing w:before="0" w:after="0"/>
        <w:ind w:left="120"/>
        <w:jc w:val="left"/>
      </w:pPr>
      <w:bookmarkStart w:id="17" w:name="block-14914885"/>
      <w:r>
        <w:rPr>
          <w:rFonts w:ascii="Times New Roman" w:hAnsi="Times New Roman"/>
          <w:b/>
          <w:i w:val="0"/>
          <w:color w:val="000000"/>
          <w:sz w:val="28"/>
        </w:rPr>
        <w:t>УЧЕБНО-МЕТОДИЧЕСКОЕ ОБЕСПЕЧЕНИЕ ОБРАЗОВАТЕЛЬНОГО ПРОЦЕССА</w:t>
      </w:r>
    </w:p>
    <w:p>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pPr>
        <w:spacing w:before="0" w:after="0" w:line="480" w:lineRule="auto"/>
        <w:ind w:left="120"/>
        <w:jc w:val="left"/>
      </w:pPr>
      <w:r>
        <w:rPr>
          <w:rFonts w:ascii="Times New Roman" w:hAnsi="Times New Roman"/>
          <w:b w:val="0"/>
          <w:i w:val="0"/>
          <w:color w:val="000000"/>
          <w:sz w:val="28"/>
        </w:rPr>
        <w:t>​‌</w:t>
      </w:r>
      <w:bookmarkStart w:id="18" w:name="acdc3876-571e-4ea9-a1d0-6bf3dde3985b"/>
      <w:r>
        <w:rPr>
          <w:rFonts w:ascii="Times New Roman" w:hAnsi="Times New Roman"/>
          <w:b w:val="0"/>
          <w:i w:val="0"/>
          <w:color w:val="000000"/>
          <w:sz w:val="28"/>
        </w:rPr>
        <w:t>• Геометрия, 7-9 классы/ Атанасян Л.С., Бутузов В.Ф., Кадомцев С.Б. и другие, Акционерное общество «Издательство «Просвещение»</w:t>
      </w:r>
      <w:bookmarkEnd w:id="18"/>
      <w:r>
        <w:rPr>
          <w:rFonts w:ascii="Times New Roman" w:hAnsi="Times New Roman"/>
          <w:b w:val="0"/>
          <w:i w:val="0"/>
          <w:color w:val="000000"/>
          <w:sz w:val="28"/>
        </w:rPr>
        <w:t>‌​</w:t>
      </w:r>
    </w:p>
    <w:p>
      <w:pPr>
        <w:spacing w:before="0" w:after="0" w:line="480" w:lineRule="auto"/>
        <w:ind w:left="120"/>
        <w:jc w:val="left"/>
      </w:pPr>
      <w:r>
        <w:rPr>
          <w:rFonts w:ascii="Times New Roman" w:hAnsi="Times New Roman"/>
          <w:b w:val="0"/>
          <w:i w:val="0"/>
          <w:color w:val="000000"/>
          <w:sz w:val="28"/>
        </w:rPr>
        <w:t>​‌‌</w:t>
      </w:r>
    </w:p>
    <w:p>
      <w:pPr>
        <w:spacing w:before="0" w:after="0"/>
        <w:ind w:left="120"/>
        <w:jc w:val="left"/>
      </w:pPr>
      <w:r>
        <w:rPr>
          <w:rFonts w:ascii="Times New Roman" w:hAnsi="Times New Roman"/>
          <w:b w:val="0"/>
          <w:i w:val="0"/>
          <w:color w:val="000000"/>
          <w:sz w:val="28"/>
        </w:rPr>
        <w:t>​</w:t>
      </w:r>
    </w:p>
    <w:p>
      <w:pPr>
        <w:spacing w:before="0" w:after="0" w:line="480" w:lineRule="auto"/>
        <w:ind w:left="120"/>
        <w:jc w:val="left"/>
      </w:pPr>
      <w:r>
        <w:rPr>
          <w:rFonts w:ascii="Times New Roman" w:hAnsi="Times New Roman"/>
          <w:b/>
          <w:i w:val="0"/>
          <w:color w:val="000000"/>
          <w:sz w:val="28"/>
        </w:rPr>
        <w:t>МЕТОДИЧЕСКИЕ МАТЕРИАЛЫ ДЛЯ УЧИТЕЛЯ</w:t>
      </w:r>
    </w:p>
    <w:p>
      <w:pPr>
        <w:spacing w:before="0" w:after="0" w:line="480" w:lineRule="auto"/>
        <w:ind w:left="120"/>
        <w:jc w:val="left"/>
      </w:pPr>
      <w:r>
        <w:rPr>
          <w:rFonts w:ascii="Times New Roman" w:hAnsi="Times New Roman"/>
          <w:b w:val="0"/>
          <w:i w:val="0"/>
          <w:color w:val="000000"/>
          <w:sz w:val="28"/>
        </w:rPr>
        <w:t>​‌</w:t>
      </w:r>
      <w:bookmarkStart w:id="19" w:name="810f2c24-8c1c-4af1-98b4-b34d2846533f"/>
      <w:r>
        <w:rPr>
          <w:rFonts w:ascii="Times New Roman" w:hAnsi="Times New Roman"/>
          <w:b w:val="0"/>
          <w:i w:val="0"/>
          <w:color w:val="000000"/>
          <w:sz w:val="28"/>
        </w:rPr>
        <w:t>Методические рекомендации, геометрия 7-9 классы/ Атанасян Л.С., Бутузов В.Ф., Кадомцев С.Б. и другие, Акционерное общество «Издательство «Просвещение»</w:t>
      </w:r>
      <w:bookmarkEnd w:id="19"/>
      <w:r>
        <w:rPr>
          <w:sz w:val="28"/>
        </w:rPr>
        <w:br w:type="textWrapping"/>
      </w:r>
      <w:bookmarkStart w:id="20" w:name="810f2c24-8c1c-4af1-98b4-b34d2846533f"/>
      <w:r>
        <w:rPr>
          <w:rFonts w:ascii="Times New Roman" w:hAnsi="Times New Roman"/>
          <w:b w:val="0"/>
          <w:i w:val="0"/>
          <w:color w:val="000000"/>
          <w:sz w:val="28"/>
        </w:rPr>
        <w:t xml:space="preserve"> 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bookmarkEnd w:id="20"/>
      <w:r>
        <w:rPr>
          <w:sz w:val="28"/>
        </w:rPr>
        <w:br w:type="textWrapping"/>
      </w:r>
      <w:bookmarkStart w:id="21" w:name="810f2c24-8c1c-4af1-98b4-b34d2846533f"/>
      <w:r>
        <w:rPr>
          <w:rFonts w:ascii="Times New Roman" w:hAnsi="Times New Roman"/>
          <w:b w:val="0"/>
          <w:i w:val="0"/>
          <w:color w:val="000000"/>
          <w:sz w:val="28"/>
        </w:rPr>
        <w:t xml:space="preserve"> 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bookmarkEnd w:id="21"/>
      <w:r>
        <w:rPr>
          <w:sz w:val="28"/>
        </w:rPr>
        <w:br w:type="textWrapping"/>
      </w:r>
      <w:bookmarkStart w:id="22" w:name="810f2c24-8c1c-4af1-98b4-b34d2846533f"/>
      <w:r>
        <w:rPr>
          <w:rFonts w:ascii="Times New Roman" w:hAnsi="Times New Roman"/>
          <w:b w:val="0"/>
          <w:i w:val="0"/>
          <w:color w:val="000000"/>
          <w:sz w:val="28"/>
        </w:rPr>
        <w:t xml:space="preserve"> Геометрия. Тематические тесты:7,8,9 классы/Т.М.Мищенко, А.Д.Блинков.-Москва: Просвещение</w:t>
      </w:r>
      <w:bookmarkEnd w:id="22"/>
      <w:r>
        <w:rPr>
          <w:rFonts w:ascii="Times New Roman" w:hAnsi="Times New Roman"/>
          <w:b w:val="0"/>
          <w:i w:val="0"/>
          <w:color w:val="000000"/>
          <w:sz w:val="28"/>
        </w:rPr>
        <w:t>‌​</w:t>
      </w:r>
    </w:p>
    <w:p>
      <w:pPr>
        <w:spacing w:before="0" w:after="0"/>
        <w:ind w:left="120"/>
        <w:jc w:val="left"/>
      </w:pPr>
    </w:p>
    <w:p>
      <w:pPr>
        <w:spacing w:before="0" w:after="0" w:line="480" w:lineRule="auto"/>
        <w:ind w:left="120"/>
        <w:jc w:val="left"/>
        <w:rPr>
          <w:rFonts w:ascii="Times New Roman" w:hAnsi="Times New Roman"/>
          <w:b/>
          <w:i w:val="0"/>
          <w:color w:val="000000"/>
          <w:sz w:val="28"/>
        </w:rPr>
      </w:pPr>
    </w:p>
    <w:p>
      <w:pPr>
        <w:spacing w:before="0" w:after="0" w:line="480" w:lineRule="auto"/>
        <w:ind w:left="120"/>
        <w:jc w:val="left"/>
        <w:rPr>
          <w:rFonts w:ascii="Times New Roman" w:hAnsi="Times New Roman"/>
          <w:b/>
          <w:i w:val="0"/>
          <w:color w:val="000000"/>
          <w:sz w:val="28"/>
        </w:rPr>
      </w:pPr>
    </w:p>
    <w:p>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pPr>
        <w:spacing w:before="0" w:after="0" w:line="480" w:lineRule="auto"/>
        <w:ind w:left="120"/>
        <w:jc w:val="left"/>
      </w:pPr>
      <w:r>
        <w:rPr>
          <w:rFonts w:ascii="Times New Roman" w:hAnsi="Times New Roman"/>
          <w:b w:val="0"/>
          <w:i w:val="0"/>
          <w:color w:val="000000"/>
          <w:sz w:val="28"/>
        </w:rPr>
        <w:t>​</w:t>
      </w:r>
      <w:r>
        <w:rPr>
          <w:rFonts w:ascii="Times New Roman" w:hAnsi="Times New Roman"/>
          <w:b w:val="0"/>
          <w:i w:val="0"/>
          <w:color w:val="333333"/>
          <w:sz w:val="28"/>
        </w:rPr>
        <w:t>​‌</w:t>
      </w:r>
      <w:bookmarkStart w:id="23" w:name="0cfb5cb7-6334-48ba-8ea7-205ab2d8be80"/>
      <w:r>
        <w:rPr>
          <w:rFonts w:ascii="Times New Roman" w:hAnsi="Times New Roman"/>
          <w:b w:val="0"/>
          <w:i w:val="0"/>
          <w:color w:val="000000"/>
          <w:sz w:val="28"/>
        </w:rPr>
        <w:t>1.​Библиотека ЦОК https://m.edsoo.ru/</w:t>
      </w:r>
      <w:bookmarkEnd w:id="23"/>
      <w:r>
        <w:rPr>
          <w:sz w:val="28"/>
        </w:rPr>
        <w:br w:type="textWrapping"/>
      </w:r>
      <w:bookmarkStart w:id="24" w:name="0cfb5cb7-6334-48ba-8ea7-205ab2d8be80"/>
      <w:r>
        <w:rPr>
          <w:rFonts w:ascii="Times New Roman" w:hAnsi="Times New Roman"/>
          <w:b w:val="0"/>
          <w:i w:val="0"/>
          <w:color w:val="000000"/>
          <w:sz w:val="28"/>
        </w:rPr>
        <w:t xml:space="preserve"> 2.https://uchitelya.com/matematika/</w:t>
      </w:r>
      <w:bookmarkEnd w:id="24"/>
      <w:r>
        <w:rPr>
          <w:sz w:val="28"/>
        </w:rPr>
        <w:br w:type="textWrapping"/>
      </w:r>
      <w:bookmarkStart w:id="25" w:name="0cfb5cb7-6334-48ba-8ea7-205ab2d8be80"/>
      <w:r>
        <w:rPr>
          <w:rFonts w:ascii="Times New Roman" w:hAnsi="Times New Roman"/>
          <w:b w:val="0"/>
          <w:i w:val="0"/>
          <w:color w:val="000000"/>
          <w:sz w:val="28"/>
        </w:rPr>
        <w:t xml:space="preserve"> 3.https://urok.1sept.ru/</w:t>
      </w:r>
      <w:bookmarkEnd w:id="25"/>
      <w:r>
        <w:rPr>
          <w:sz w:val="28"/>
        </w:rPr>
        <w:br w:type="textWrapping"/>
      </w:r>
      <w:bookmarkStart w:id="26" w:name="0cfb5cb7-6334-48ba-8ea7-205ab2d8be80"/>
      <w:r>
        <w:rPr>
          <w:rFonts w:ascii="Times New Roman" w:hAnsi="Times New Roman"/>
          <w:b w:val="0"/>
          <w:i w:val="0"/>
          <w:color w:val="000000"/>
          <w:sz w:val="28"/>
        </w:rPr>
        <w:t xml:space="preserve"> 4.https://resh.edu.ru/</w:t>
      </w:r>
      <w:bookmarkEnd w:id="26"/>
      <w:r>
        <w:rPr>
          <w:sz w:val="28"/>
        </w:rPr>
        <w:br w:type="textWrapping"/>
      </w:r>
      <w:bookmarkStart w:id="27" w:name="0cfb5cb7-6334-48ba-8ea7-205ab2d8be80"/>
      <w:r>
        <w:rPr>
          <w:rFonts w:ascii="Times New Roman" w:hAnsi="Times New Roman"/>
          <w:b w:val="0"/>
          <w:i w:val="0"/>
          <w:color w:val="000000"/>
          <w:sz w:val="28"/>
        </w:rPr>
        <w:t xml:space="preserve"> 5.https://4ege.ru/gia-matematika/</w:t>
      </w:r>
      <w:bookmarkEnd w:id="27"/>
      <w:r>
        <w:rPr>
          <w:sz w:val="28"/>
        </w:rPr>
        <w:br w:type="textWrapping"/>
      </w:r>
      <w:bookmarkStart w:id="28" w:name="0cfb5cb7-6334-48ba-8ea7-205ab2d8be80"/>
      <w:r>
        <w:rPr>
          <w:rFonts w:ascii="Times New Roman" w:hAnsi="Times New Roman"/>
          <w:b w:val="0"/>
          <w:i w:val="0"/>
          <w:color w:val="000000"/>
          <w:sz w:val="28"/>
        </w:rPr>
        <w:t xml:space="preserve"> 6.https://infourok.ru/</w:t>
      </w:r>
      <w:bookmarkEnd w:id="28"/>
      <w:r>
        <w:rPr>
          <w:sz w:val="28"/>
        </w:rPr>
        <w:br w:type="textWrapping"/>
      </w:r>
      <w:bookmarkStart w:id="29" w:name="0cfb5cb7-6334-48ba-8ea7-205ab2d8be80"/>
      <w:r>
        <w:rPr>
          <w:rFonts w:ascii="Times New Roman" w:hAnsi="Times New Roman"/>
          <w:b w:val="0"/>
          <w:i w:val="0"/>
          <w:color w:val="000000"/>
          <w:sz w:val="28"/>
        </w:rPr>
        <w:t xml:space="preserve"> 7.https://multiurok.ru/</w:t>
      </w:r>
      <w:bookmarkEnd w:id="29"/>
      <w:r>
        <w:rPr>
          <w:sz w:val="28"/>
        </w:rPr>
        <w:br w:type="textWrapping"/>
      </w:r>
      <w:bookmarkStart w:id="30" w:name="0cfb5cb7-6334-48ba-8ea7-205ab2d8be80"/>
      <w:r>
        <w:rPr>
          <w:rFonts w:ascii="Times New Roman" w:hAnsi="Times New Roman"/>
          <w:b w:val="0"/>
          <w:i w:val="0"/>
          <w:color w:val="000000"/>
          <w:sz w:val="28"/>
        </w:rPr>
        <w:t xml:space="preserve"> 8.http://школа-пифагора.рф/</w:t>
      </w:r>
      <w:bookmarkEnd w:id="30"/>
      <w:r>
        <w:rPr>
          <w:sz w:val="28"/>
        </w:rPr>
        <w:br w:type="textWrapping"/>
      </w:r>
      <w:bookmarkStart w:id="31" w:name="0cfb5cb7-6334-48ba-8ea7-205ab2d8be80"/>
      <w:r>
        <w:rPr>
          <w:rFonts w:ascii="Times New Roman" w:hAnsi="Times New Roman"/>
          <w:b w:val="0"/>
          <w:i w:val="0"/>
          <w:color w:val="000000"/>
          <w:sz w:val="28"/>
        </w:rPr>
        <w:t xml:space="preserve"> 9.https://math.mosolymp.ru/</w:t>
      </w:r>
      <w:bookmarkEnd w:id="31"/>
      <w:r>
        <w:rPr>
          <w:sz w:val="28"/>
        </w:rPr>
        <w:br w:type="textWrapping"/>
      </w:r>
      <w:bookmarkStart w:id="32" w:name="0cfb5cb7-6334-48ba-8ea7-205ab2d8be80"/>
      <w:r>
        <w:rPr>
          <w:rFonts w:ascii="Times New Roman" w:hAnsi="Times New Roman"/>
          <w:b w:val="0"/>
          <w:i w:val="0"/>
          <w:color w:val="000000"/>
          <w:sz w:val="28"/>
        </w:rPr>
        <w:t xml:space="preserve"> 10.https://nsportal.ru/</w:t>
      </w:r>
      <w:bookmarkEnd w:id="32"/>
      <w:r>
        <w:rPr>
          <w:rFonts w:ascii="Times New Roman" w:hAnsi="Times New Roman"/>
          <w:b w:val="0"/>
          <w:i w:val="0"/>
          <w:color w:val="333333"/>
          <w:sz w:val="28"/>
        </w:rPr>
        <w:t>‌</w:t>
      </w:r>
      <w:r>
        <w:rPr>
          <w:rFonts w:ascii="Times New Roman" w:hAnsi="Times New Roman"/>
          <w:b w:val="0"/>
          <w:i w:val="0"/>
          <w:color w:val="000000"/>
          <w:sz w:val="28"/>
        </w:rPr>
        <w:t>​</w:t>
      </w:r>
    </w:p>
    <w:bookmarkEnd w:id="17"/>
    <w:p>
      <w:bookmarkStart w:id="33" w:name="_GoBack"/>
      <w:bookmarkEnd w:id="33"/>
    </w:p>
    <w:sectPr>
      <w:pgSz w:w="11907" w:h="16839"/>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splitPgBreakAndParaMark/>
    <w:compatSetting w:name="compatibilityMode" w:uri="http://schemas.microsoft.com/office/word" w:val="12"/>
  </w:compat>
  <w:rsids>
    <w:rsidRoot w:val="00000000"/>
    <w:rsid w:val="388129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Office_11.2.0.11537_F1E327BC-269C-435d-A152-05C5408002CA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2023-09-10T19:15:51Z</dcterms:created>
  <dc:creator>школа</dc:creator>
  <cp:lastModifiedBy>школа</cp:lastModifiedBy>
  <dcterms:modified xsi:type="dcterms:W3CDTF">2023-09-10T19:17:26Z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D888599C306E44918AA8B5FE4A96ED86</vt:lpwstr>
  </property>
</Properties>
</file>